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7" w:rsidRDefault="00B22C07" w:rsidP="00B22C07">
      <w:pPr>
        <w:rPr>
          <w:lang w:val="ru-RU"/>
        </w:rPr>
      </w:pPr>
      <w:r>
        <w:rPr>
          <w:lang w:val="ru-RU"/>
        </w:rPr>
        <w:t>Оглавление</w:t>
      </w:r>
    </w:p>
    <w:p w:rsidR="00B22C07" w:rsidRDefault="00B22C07" w:rsidP="00B22C07">
      <w:pPr>
        <w:rPr>
          <w:lang w:val="ru-RU"/>
        </w:rPr>
      </w:pPr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"1-1" \h \z \u </w:instrText>
      </w:r>
      <w:r>
        <w:rPr>
          <w:lang w:val="ru-RU"/>
        </w:rPr>
        <w:fldChar w:fldCharType="separate"/>
      </w:r>
      <w:hyperlink w:anchor="_Toc399757945" w:history="1">
        <w:r w:rsidRPr="00A76E41">
          <w:rPr>
            <w:rStyle w:val="a5"/>
            <w:i/>
            <w:noProof/>
            <w:lang w:bidi="hi-IN"/>
          </w:rPr>
          <w:t>Каджаметова Т.Н.,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7946" w:history="1">
        <w:r w:rsidRPr="00A76E41">
          <w:rPr>
            <w:rStyle w:val="a5"/>
            <w:noProof/>
            <w:lang w:bidi="hi-IN"/>
          </w:rPr>
          <w:t>РЕГУЛИРОВАНИЕ СИСТЕМЫ ФИНАНСОВОГО ОБЕСПЕЧЕНИЯ РАЗВИТИЯ КУРОРТНЫХ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47" w:history="1">
        <w:r w:rsidRPr="00A76E41">
          <w:rPr>
            <w:rStyle w:val="a5"/>
            <w:i/>
            <w:noProof/>
            <w:lang w:bidi="hi-IN"/>
          </w:rPr>
          <w:t>Калимуллина Э.М.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48" w:history="1">
        <w:r w:rsidRPr="00A76E41">
          <w:rPr>
            <w:rStyle w:val="a5"/>
            <w:i/>
            <w:noProof/>
            <w:lang w:bidi="hi-IN"/>
          </w:rPr>
          <w:t>Рудаков А.М.,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7949" w:history="1">
        <w:r w:rsidRPr="00A76E41">
          <w:rPr>
            <w:rStyle w:val="a5"/>
            <w:noProof/>
            <w:lang w:bidi="hi-IN"/>
          </w:rPr>
          <w:t>ПРОБЛЕМА КАДРОВОГО ПОТЕНЦИАЛА В АПК РЕСПУБЛИКИ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50" w:history="1">
        <w:r w:rsidRPr="00A76E41">
          <w:rPr>
            <w:rStyle w:val="a5"/>
            <w:i/>
            <w:noProof/>
            <w:lang w:bidi="hi-IN"/>
          </w:rPr>
          <w:t>Калугина Д.А.,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7951" w:history="1">
        <w:r w:rsidRPr="00A76E41">
          <w:rPr>
            <w:rStyle w:val="a5"/>
            <w:noProof/>
            <w:lang w:bidi="hi-IN"/>
          </w:rPr>
          <w:t>ВНЕДРЕНИЕ КОМПЕТЕНТНОСТНОГО ПОДХОДА В ВУЗЕ КАК АКТУАЛЬНАЯ ПРОБЛЕМА СОЦИОЛОГИЧЕСКОГО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52" w:history="1">
        <w:r w:rsidRPr="00A76E41">
          <w:rPr>
            <w:rStyle w:val="a5"/>
            <w:i/>
            <w:noProof/>
            <w:lang w:bidi="hi-IN"/>
          </w:rPr>
          <w:t>Кириллина А.Д.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53" w:history="1">
        <w:r w:rsidRPr="00A76E41">
          <w:rPr>
            <w:rStyle w:val="a5"/>
            <w:noProof/>
            <w:lang w:bidi="hi-IN"/>
          </w:rPr>
          <w:t>ПРОБЛЕМА САМОУБИЙСТВА В БАЗЕ ДАННЫХ ВЦИОМ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54" w:history="1">
        <w:r w:rsidRPr="00A76E41">
          <w:rPr>
            <w:rStyle w:val="a5"/>
            <w:i/>
            <w:noProof/>
            <w:lang w:bidi="hi-IN"/>
          </w:rPr>
          <w:t>Кондаурова Е.А.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55" w:history="1">
        <w:r w:rsidRPr="00A76E41">
          <w:rPr>
            <w:rStyle w:val="a5"/>
            <w:noProof/>
            <w:lang w:bidi="hi-IN"/>
          </w:rPr>
          <w:t>ОБРАЗОВАНИЕ, ЕГО РОЛЬ В ФОРМИРОВАНИИ СОВРЕМЕННОЙ СОЦИАЛЬНО-ЭКОНОМИЧЕСКОЙ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56" w:history="1">
        <w:r w:rsidRPr="00A76E41">
          <w:rPr>
            <w:rStyle w:val="a5"/>
            <w:i/>
            <w:noProof/>
            <w:lang w:bidi="hi-IN"/>
          </w:rPr>
          <w:t>Костанди И. Г.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57" w:history="1">
        <w:r w:rsidRPr="00A76E41">
          <w:rPr>
            <w:rStyle w:val="a5"/>
            <w:noProof/>
            <w:lang w:bidi="hi-IN"/>
          </w:rPr>
          <w:t>ИНФОРМАЦИОННЫЕ ТЕХНОЛОГИИ В</w:t>
        </w:r>
        <w:r>
          <w:rPr>
            <w:rStyle w:val="a5"/>
            <w:noProof/>
            <w:lang w:val="ru-RU" w:bidi="hi-IN"/>
          </w:rPr>
          <w:t xml:space="preserve">  </w:t>
        </w:r>
        <w:r w:rsidRPr="00A76E41">
          <w:rPr>
            <w:rStyle w:val="a5"/>
            <w:noProof/>
            <w:lang w:bidi="hi-IN"/>
          </w:rPr>
          <w:t xml:space="preserve">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58" w:history="1">
        <w:r w:rsidRPr="00A76E41">
          <w:rPr>
            <w:rStyle w:val="a5"/>
            <w:i/>
            <w:noProof/>
            <w:lang w:bidi="hi-IN"/>
          </w:rPr>
          <w:t>Крапчина Л. 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7959" w:history="1">
        <w:r w:rsidRPr="00A76E41">
          <w:rPr>
            <w:rStyle w:val="a5"/>
            <w:i/>
            <w:noProof/>
            <w:lang w:bidi="hi-IN"/>
          </w:rPr>
          <w:t>Асяев Р.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60" w:history="1">
        <w:r w:rsidRPr="00A76E41">
          <w:rPr>
            <w:rStyle w:val="a5"/>
            <w:noProof/>
            <w:lang w:bidi="hi-IN"/>
          </w:rPr>
          <w:t>ИЗМЕНЕНИЕ НАПРАВЛЕНИЙ РАЗВИТИЯ ВНЕШНЕЙ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399757961" w:history="1">
        <w:r w:rsidRPr="00A76E41">
          <w:rPr>
            <w:rStyle w:val="a5"/>
            <w:noProof/>
            <w:lang w:bidi="hi-IN"/>
          </w:rPr>
          <w:t>ТОРГОВЛИ РОССИИ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62" w:history="1">
        <w:r w:rsidRPr="00A76E41">
          <w:rPr>
            <w:rStyle w:val="a5"/>
            <w:i/>
            <w:noProof/>
            <w:lang w:bidi="hi-IN"/>
          </w:rPr>
          <w:t>Крапчина Л. 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7963" w:history="1">
        <w:r w:rsidRPr="00A76E41">
          <w:rPr>
            <w:rStyle w:val="a5"/>
            <w:i/>
            <w:noProof/>
            <w:lang w:bidi="hi-IN"/>
          </w:rPr>
          <w:t>Асяев Р.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64" w:history="1">
        <w:r w:rsidRPr="00A76E41">
          <w:rPr>
            <w:rStyle w:val="a5"/>
            <w:noProof/>
            <w:lang w:bidi="hi-IN"/>
          </w:rPr>
          <w:t>ИЗМЕНЕНИЕ НАПРАВЛЕНИЙ РАЗВИТИЯ ВНЕШНЕЙ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399757965" w:history="1">
        <w:r w:rsidRPr="00A76E41">
          <w:rPr>
            <w:rStyle w:val="a5"/>
            <w:noProof/>
            <w:lang w:bidi="hi-IN"/>
          </w:rPr>
          <w:t>ТОРГОВЛИ РОССИИ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66" w:history="1">
        <w:r w:rsidRPr="00A76E41">
          <w:rPr>
            <w:rStyle w:val="a5"/>
            <w:i/>
            <w:noProof/>
            <w:lang w:bidi="hi-IN"/>
          </w:rPr>
          <w:t>Крысько А.А.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67" w:history="1">
        <w:r w:rsidRPr="00A76E41">
          <w:rPr>
            <w:rStyle w:val="a5"/>
            <w:noProof/>
            <w:lang w:bidi="hi-IN"/>
          </w:rPr>
          <w:t>РАЗРАБОТКА ПРОГРАММЫ ФОРМИРОВАНИЯ ОСНОВ ПСИХОЛОГИЧЕСКОЙ ГОТОВНОСТИ К МАТЕРИНСТВУ У ДЕВУШЕК СТАРШЕГО ПОДРОСКОВОГО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68" w:history="1">
        <w:r w:rsidRPr="00A76E41">
          <w:rPr>
            <w:rStyle w:val="a5"/>
            <w:i/>
            <w:caps/>
            <w:noProof/>
            <w:lang w:bidi="hi-IN"/>
          </w:rPr>
          <w:t>Л</w:t>
        </w:r>
        <w:r w:rsidRPr="00A76E41">
          <w:rPr>
            <w:rStyle w:val="a5"/>
            <w:i/>
            <w:noProof/>
            <w:lang w:bidi="hi-IN"/>
          </w:rPr>
          <w:t>обанева Е.И.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69" w:history="1">
        <w:r w:rsidRPr="00A76E41">
          <w:rPr>
            <w:rStyle w:val="a5"/>
            <w:i/>
            <w:noProof/>
            <w:lang w:bidi="hi-IN"/>
          </w:rPr>
          <w:t>Тютюнник А.А.,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7970" w:history="1">
        <w:r w:rsidRPr="00A76E41">
          <w:rPr>
            <w:rStyle w:val="a5"/>
            <w:noProof/>
            <w:lang w:bidi="hi-IN"/>
          </w:rPr>
          <w:t>АНАЛИЗ МЕТОДОВ ОЦЕНКИ КАДРОВОГО ПОТЕНЦИАЛА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71" w:history="1">
        <w:r w:rsidRPr="00A76E41">
          <w:rPr>
            <w:rStyle w:val="a5"/>
            <w:i/>
            <w:noProof/>
            <w:lang w:bidi="hi-IN"/>
          </w:rPr>
          <w:t>Машечкин С.А.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72" w:history="1">
        <w:r w:rsidRPr="00A76E41">
          <w:rPr>
            <w:rStyle w:val="a5"/>
            <w:noProof/>
            <w:lang w:bidi="hi-IN"/>
          </w:rPr>
          <w:t>БИЗНЕС В УСЛОВИЯХ САНКЦИЙ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73" w:history="1">
        <w:r w:rsidRPr="00A76E41">
          <w:rPr>
            <w:rStyle w:val="a5"/>
            <w:i/>
            <w:noProof/>
            <w:lang w:bidi="hi-IN"/>
          </w:rPr>
          <w:t>Минкаева Е.С.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74" w:history="1">
        <w:r w:rsidRPr="00A76E41">
          <w:rPr>
            <w:rStyle w:val="a5"/>
            <w:i/>
            <w:noProof/>
            <w:lang w:bidi="hi-IN"/>
          </w:rPr>
          <w:t>Зарипова Г.М.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75" w:history="1">
        <w:r w:rsidRPr="00A76E41">
          <w:rPr>
            <w:rStyle w:val="a5"/>
            <w:noProof/>
            <w:lang w:bidi="hi-IN"/>
          </w:rPr>
          <w:t>МЕТОДЫ ОЦЕНКИ КЕДИТОСПОСОБНОСТИ ЗАЕМЩИКА КРЕДИТНОГО УЧРЕЖДЕНИЯ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76" w:history="1">
        <w:r w:rsidRPr="00A76E41">
          <w:rPr>
            <w:rStyle w:val="a5"/>
            <w:i/>
            <w:noProof/>
            <w:lang w:bidi="hi-IN"/>
          </w:rPr>
          <w:t>Мищенко В.И.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77" w:history="1">
        <w:r w:rsidRPr="00A76E41">
          <w:rPr>
            <w:rStyle w:val="a5"/>
            <w:i/>
            <w:noProof/>
            <w:lang w:bidi="hi-IN"/>
          </w:rPr>
          <w:t>Шилов А.К.,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7978" w:history="1">
        <w:r w:rsidRPr="00A76E41">
          <w:rPr>
            <w:rStyle w:val="a5"/>
            <w:noProof/>
            <w:lang w:bidi="hi-IN"/>
          </w:rPr>
          <w:t>ИНФОРМАЦИОННАЯ БЕЗОПАСНОСТЬ ЭКОНОМИЧЕСКИХ ИНФОРМАЦИОННЫХ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79" w:history="1">
        <w:r w:rsidRPr="00A76E41">
          <w:rPr>
            <w:rStyle w:val="a5"/>
            <w:i/>
            <w:noProof/>
            <w:lang w:bidi="hi-IN"/>
          </w:rPr>
          <w:t>Моисеенко Е.В.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80" w:history="1">
        <w:r w:rsidRPr="00A76E41">
          <w:rPr>
            <w:rStyle w:val="a5"/>
            <w:noProof/>
            <w:lang w:bidi="hi-IN"/>
          </w:rPr>
          <w:t>СОВЕРШЕНСТВОВАНИЕ УПРАВЛЕНИЯ СБЫТОВОЙ ПОЛИТИКИ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81" w:history="1">
        <w:r w:rsidRPr="00A76E41">
          <w:rPr>
            <w:rStyle w:val="a5"/>
            <w:i/>
            <w:noProof/>
            <w:lang w:bidi="hi-IN"/>
          </w:rPr>
          <w:t>Мухамеджанова З.Ж.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82" w:history="1">
        <w:r w:rsidRPr="00A76E41">
          <w:rPr>
            <w:rStyle w:val="a5"/>
            <w:noProof/>
            <w:lang w:bidi="hi-IN"/>
          </w:rPr>
          <w:t>РАЦИОНАЛЬНОЕ РАЗМЕЩЕНИЕ ОБЪЕКТОВ СОЦИАЛЬНОЙ ИНФРАСТРУКТУРЫ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83" w:history="1">
        <w:r w:rsidRPr="00A76E41">
          <w:rPr>
            <w:rStyle w:val="a5"/>
            <w:i/>
            <w:noProof/>
            <w:lang w:bidi="hi-IN"/>
          </w:rPr>
          <w:t>Немогай Н.В.,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7984" w:history="1">
        <w:r w:rsidRPr="00A76E41">
          <w:rPr>
            <w:rStyle w:val="a5"/>
            <w:noProof/>
            <w:lang w:bidi="hi-IN"/>
          </w:rPr>
          <w:t>ЦЕПОЧКИ ПОСТАВОК БЕЛОРУССКИХ ПРЕДПРИЯТИЙ: АКТУАЛЬНЫЕ ПРОБЛЕМЫ ФУНКЦИОНИРОВАНИЯ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85" w:history="1">
        <w:r w:rsidRPr="00A76E41">
          <w:rPr>
            <w:rStyle w:val="a5"/>
            <w:i/>
            <w:noProof/>
            <w:lang w:bidi="hi-IN"/>
          </w:rPr>
          <w:t>Нижник В.А.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86" w:history="1">
        <w:r w:rsidRPr="00A76E41">
          <w:rPr>
            <w:rStyle w:val="a5"/>
            <w:noProof/>
            <w:lang w:bidi="hi-IN"/>
          </w:rPr>
          <w:t>КТО ТАКИЕ БИЗНЕС – АНГЕЛЫ?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95" w:history="1">
        <w:r w:rsidRPr="00A76E41">
          <w:rPr>
            <w:rStyle w:val="a5"/>
            <w:i/>
            <w:noProof/>
            <w:lang w:bidi="hi-IN"/>
          </w:rPr>
          <w:t>Поварова А.А.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96" w:history="1">
        <w:r w:rsidRPr="00A76E41">
          <w:rPr>
            <w:rStyle w:val="a5"/>
            <w:i/>
            <w:noProof/>
            <w:lang w:bidi="hi-IN"/>
          </w:rPr>
          <w:t>Захарова Е.В.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7997" w:history="1">
        <w:r w:rsidRPr="00A76E41">
          <w:rPr>
            <w:rStyle w:val="a5"/>
            <w:noProof/>
            <w:lang w:bidi="hi-IN"/>
          </w:rPr>
          <w:t>ОПЫТ РЕАЛИЗАЦИИ ИННОВАЦИОННЫХ ТЕХНОЛОГИЙ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399757998" w:history="1">
        <w:r w:rsidRPr="00A76E41">
          <w:rPr>
            <w:rStyle w:val="a5"/>
            <w:noProof/>
            <w:lang w:bidi="hi-IN"/>
          </w:rPr>
          <w:t>КАК ФАКТОР РАЗВИТИЯ ОБРАЗОВАТЕЛЬНОЙ</w:t>
        </w:r>
        <w:r>
          <w:rPr>
            <w:rStyle w:val="a5"/>
            <w:noProof/>
            <w:lang w:val="ru-RU" w:bidi="hi-IN"/>
          </w:rPr>
          <w:t xml:space="preserve">   </w:t>
        </w:r>
        <w:r w:rsidRPr="00A76E41">
          <w:rPr>
            <w:rStyle w:val="a5"/>
            <w:noProof/>
            <w:lang w:bidi="hi-IN"/>
          </w:rPr>
          <w:t xml:space="preserve">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_Toc399757998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7999" w:history="1">
        <w:r w:rsidRPr="00A76E41">
          <w:rPr>
            <w:rStyle w:val="a5"/>
            <w:i/>
            <w:noProof/>
            <w:lang w:bidi="hi-IN"/>
          </w:rPr>
          <w:t>Сарычев Р.Ю.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00" w:history="1">
        <w:r w:rsidRPr="00A76E41">
          <w:rPr>
            <w:rStyle w:val="a5"/>
            <w:noProof/>
            <w:lang w:bidi="hi-IN"/>
          </w:rPr>
          <w:t>ПРОБЛЕМЫ СТРАХОВОГО МАРКЕТИНГА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01" w:history="1">
        <w:r w:rsidRPr="00A76E41">
          <w:rPr>
            <w:rStyle w:val="a5"/>
            <w:i/>
            <w:noProof/>
            <w:lang w:bidi="hi-IN"/>
          </w:rPr>
          <w:t>Сейлханов Б.А.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02" w:history="1">
        <w:r w:rsidRPr="00A76E41">
          <w:rPr>
            <w:rStyle w:val="a5"/>
            <w:noProof/>
            <w:lang w:bidi="hi-IN"/>
          </w:rPr>
          <w:t>СОТРУДНИЧЕСТВО МАЛОГО И КРУПНОГО БИЗНЕСА: ФАКТОРЫ, ВЛИЯЮЩИЕ НА УСИЛЕНИЕ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03" w:history="1">
        <w:r w:rsidRPr="00A76E41">
          <w:rPr>
            <w:rStyle w:val="a5"/>
            <w:i/>
            <w:noProof/>
            <w:lang w:bidi="hi-IN"/>
          </w:rPr>
          <w:t>Семенова Л. 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04" w:history="1">
        <w:r w:rsidRPr="00A76E41">
          <w:rPr>
            <w:rStyle w:val="a5"/>
            <w:noProof/>
            <w:lang w:bidi="hi-IN"/>
          </w:rPr>
          <w:t>ВНЕДРЕНИЕ ИНФОРМАЦИОННЫХ ТЕХНОЛОГИЙ В ГОСТИНИЧНОМ БИЗНЕСЕ КАК ФАКТОР ПОВЫШЕНИЯ КОНКУРЕНТОСПОСОБНОСТИ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05" w:history="1">
        <w:r w:rsidRPr="00A76E41">
          <w:rPr>
            <w:rStyle w:val="a5"/>
            <w:i/>
            <w:noProof/>
            <w:lang w:bidi="hi-IN"/>
          </w:rPr>
          <w:t>Сибирякова С.Г.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06" w:history="1">
        <w:r w:rsidRPr="00A76E41">
          <w:rPr>
            <w:rStyle w:val="a5"/>
            <w:noProof/>
            <w:lang w:bidi="hi-IN"/>
          </w:rPr>
          <w:t>ПРОХОЖДЕНИЕ УЧЕБНОЙ ПРАКТИКИ В ОТДЕЛЕ КАДРОВ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07" w:history="1">
        <w:r w:rsidRPr="00A76E41">
          <w:rPr>
            <w:rStyle w:val="a5"/>
            <w:i/>
            <w:noProof/>
            <w:lang w:bidi="hi-IN"/>
          </w:rPr>
          <w:t>Сидоров А.А.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08" w:history="1">
        <w:r w:rsidRPr="00A76E41">
          <w:rPr>
            <w:rStyle w:val="a5"/>
            <w:noProof/>
            <w:lang w:bidi="hi-IN"/>
          </w:rPr>
          <w:t>КЛАССИФИКАЦИЯ ОБЪЕКТОВ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399758009" w:history="1">
        <w:r w:rsidRPr="00A76E41">
          <w:rPr>
            <w:rStyle w:val="a5"/>
            <w:noProof/>
            <w:lang w:bidi="hi-IN"/>
          </w:rPr>
          <w:t>ЛОГИСТИЧЕСКОЙ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10" w:history="1">
        <w:r w:rsidRPr="00A76E41">
          <w:rPr>
            <w:rStyle w:val="a5"/>
            <w:i/>
            <w:noProof/>
            <w:lang w:bidi="hi-IN"/>
          </w:rPr>
          <w:t>Скорняков С.Б.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11" w:history="1">
        <w:r w:rsidRPr="00A76E41">
          <w:rPr>
            <w:rStyle w:val="a5"/>
            <w:noProof/>
            <w:lang w:bidi="hi-IN"/>
          </w:rPr>
          <w:t>СТРАТЕГИЯ СОВЕРШЕНСТВОВАНИЯ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12" w:history="1">
        <w:r w:rsidRPr="00A76E41">
          <w:rPr>
            <w:rStyle w:val="a5"/>
            <w:i/>
            <w:noProof/>
            <w:lang w:bidi="hi-IN"/>
          </w:rPr>
          <w:t>Степанова В.А.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13" w:history="1">
        <w:r w:rsidRPr="00A76E41">
          <w:rPr>
            <w:rStyle w:val="a5"/>
            <w:noProof/>
            <w:lang w:bidi="hi-IN"/>
          </w:rPr>
          <w:t>ИССЛЕДОВАНИЕ МОТИВАЦИИ ТРУДА РАБОТНИКОВ ГОСУДАРСТВЕННОГО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399758014" w:history="1">
        <w:r w:rsidRPr="00A76E41">
          <w:rPr>
            <w:rStyle w:val="a5"/>
            <w:noProof/>
            <w:lang w:bidi="hi-IN"/>
          </w:rPr>
          <w:t>УЧРЕЖДЕНИЯ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15" w:history="1">
        <w:r w:rsidRPr="00A76E41">
          <w:rPr>
            <w:rStyle w:val="a5"/>
            <w:i/>
            <w:noProof/>
            <w:shd w:val="clear" w:color="auto" w:fill="FFFFFF"/>
            <w:lang w:bidi="hi-IN"/>
          </w:rPr>
          <w:t>Стрекаловская О.В.</w:t>
        </w:r>
        <w:r>
          <w:rPr>
            <w:rStyle w:val="a5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399758016" w:history="1">
        <w:r w:rsidRPr="00A76E41">
          <w:rPr>
            <w:rStyle w:val="a5"/>
            <w:noProof/>
            <w:shd w:val="clear" w:color="auto" w:fill="FFFFFF"/>
            <w:lang w:bidi="hi-IN"/>
          </w:rPr>
          <w:t>УДОВЛЕТВОРЕННОСТЬ КАЧЕСТВОМ ТРУДОВОЙ ЖИЗНИ РАБОТНИКОВ БЮДЖЕТНОЙ СФЕРЫ Г.ЯКУТСКА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17" w:history="1">
        <w:r w:rsidRPr="00A76E41">
          <w:rPr>
            <w:rStyle w:val="a5"/>
            <w:i/>
            <w:noProof/>
            <w:lang w:bidi="hi-IN"/>
          </w:rPr>
          <w:t>Терентьева А.В.,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18" w:history="1">
        <w:r w:rsidRPr="00A76E41">
          <w:rPr>
            <w:rStyle w:val="a5"/>
            <w:noProof/>
            <w:lang w:bidi="hi-IN"/>
          </w:rPr>
          <w:t>ИЗУЧЕНИЕ ПОТРЕБИТЕЛЕЙ ТУРИСТИЧЕСКИХ</w:t>
        </w:r>
        <w:r>
          <w:rPr>
            <w:rStyle w:val="a5"/>
            <w:noProof/>
            <w:lang w:val="ru-RU" w:bidi="hi-IN"/>
          </w:rPr>
          <w:t xml:space="preserve"> </w:t>
        </w:r>
        <w:r w:rsidRPr="00A76E41">
          <w:rPr>
            <w:rStyle w:val="a5"/>
            <w:noProof/>
            <w:lang w:bidi="hi-IN"/>
          </w:rPr>
          <w:t xml:space="preserve">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19" w:history="1">
        <w:r w:rsidRPr="00A76E41">
          <w:rPr>
            <w:rStyle w:val="a5"/>
            <w:i/>
            <w:noProof/>
            <w:lang w:bidi="hi-IN"/>
          </w:rPr>
          <w:t>Трубин О.А.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20" w:history="1">
        <w:r w:rsidRPr="00A76E41">
          <w:rPr>
            <w:rStyle w:val="a5"/>
            <w:noProof/>
            <w:lang w:bidi="hi-IN"/>
          </w:rPr>
          <w:t>СТРАТЕГИЧЕСКОЕ ПОЗИЦИОНИРОВАНИЕ КАК ОДНО ИЗ УСЛОВИЙ КОНКУРЕНТОСПОСОБНОСТИ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21" w:history="1">
        <w:r w:rsidRPr="00A76E41">
          <w:rPr>
            <w:rStyle w:val="a5"/>
            <w:i/>
            <w:noProof/>
            <w:lang w:bidi="hi-IN"/>
          </w:rPr>
          <w:t>Фицурина М.С.,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22" w:history="1">
        <w:r w:rsidRPr="00A76E41">
          <w:rPr>
            <w:rStyle w:val="a5"/>
            <w:i/>
            <w:noProof/>
            <w:lang w:bidi="hi-IN"/>
          </w:rPr>
          <w:t>Кузнецова О.А.,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23" w:history="1">
        <w:r w:rsidRPr="00A76E41">
          <w:rPr>
            <w:rStyle w:val="a5"/>
            <w:noProof/>
            <w:lang w:bidi="hi-IN"/>
          </w:rPr>
          <w:t>АСПЕКТЫ ФОРМИРОВАНИЯ ПОТРЕБИТЕЛЬСКОГО ПРЕДВЫБОРА С ПОМОЩЬЮ ИННОВАЦИОННЫХ</w:t>
        </w:r>
        <w:r>
          <w:rPr>
            <w:rStyle w:val="a5"/>
            <w:noProof/>
            <w:lang w:val="ru-RU" w:bidi="hi-IN"/>
          </w:rPr>
          <w:t xml:space="preserve"> </w:t>
        </w:r>
        <w:r w:rsidRPr="00A76E41">
          <w:rPr>
            <w:rStyle w:val="a5"/>
            <w:noProof/>
            <w:lang w:bidi="hi-IN"/>
          </w:rPr>
          <w:t>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24" w:history="1">
        <w:r w:rsidRPr="00A76E41">
          <w:rPr>
            <w:rStyle w:val="a5"/>
            <w:i/>
            <w:noProof/>
            <w:lang w:bidi="hi-IN"/>
          </w:rPr>
          <w:t>Фоменко Е.Г.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25" w:history="1">
        <w:r w:rsidRPr="00A76E41">
          <w:rPr>
            <w:rStyle w:val="a5"/>
            <w:i/>
            <w:noProof/>
            <w:lang w:bidi="hi-IN"/>
          </w:rPr>
          <w:t>Зелинская М.В.,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26" w:history="1">
        <w:r w:rsidRPr="00A76E41">
          <w:rPr>
            <w:rStyle w:val="a5"/>
            <w:noProof/>
            <w:lang w:bidi="hi-IN"/>
          </w:rPr>
          <w:t>ПРИОРИТЕТНЫЕ НАПРАВЛЕНИЯ ПОВЫШЕНИЯ ЭФФЕКТИВНОСТИ ИСПОЛЬЗОВАНИЯ РЕСУРСОВ ОРГАНИЗАЦИИ САНАТОРНО-КУРОРТНОЙ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27" w:history="1">
        <w:r w:rsidRPr="00A76E41">
          <w:rPr>
            <w:rStyle w:val="a5"/>
            <w:i/>
            <w:noProof/>
            <w:shd w:val="clear" w:color="auto" w:fill="FFFFFF"/>
            <w:lang w:bidi="hi-IN"/>
          </w:rPr>
          <w:t>Хакимова А.К.</w:t>
        </w:r>
        <w:r>
          <w:rPr>
            <w:rStyle w:val="a5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399758028" w:history="1">
        <w:r w:rsidRPr="00A76E41">
          <w:rPr>
            <w:rStyle w:val="a5"/>
            <w:noProof/>
            <w:shd w:val="clear" w:color="auto" w:fill="FFFFFF"/>
            <w:lang w:bidi="hi-IN"/>
          </w:rPr>
          <w:t>СИСТЕМА ВНУТРЕННЕГО КОНТРОЛЯ ЗА ФИНАНСОВО-ХОЗЯЙСТВЕННОЙ ДЕЯТЕЛЬНОСТЬЮ ПРОМЫШЛЕННЫХ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29" w:history="1">
        <w:r w:rsidRPr="00A76E41">
          <w:rPr>
            <w:rStyle w:val="a5"/>
            <w:i/>
            <w:noProof/>
            <w:shd w:val="clear" w:color="auto" w:fill="FFFFFF"/>
            <w:lang w:bidi="hi-IN"/>
          </w:rPr>
          <w:t>Хакимова А.К.</w:t>
        </w:r>
        <w:r>
          <w:rPr>
            <w:rStyle w:val="a5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399758030" w:history="1">
        <w:r w:rsidRPr="00A76E41">
          <w:rPr>
            <w:rStyle w:val="a5"/>
            <w:noProof/>
            <w:lang w:bidi="hi-IN"/>
          </w:rPr>
          <w:t>БЮДЖЕТНОЕ ПЛАНИРОВАНИЕ КАК ИНСТРУМЕНТ ВНУТРЕННЕГО КОНТРОЛЯ ПРОМЫШЛЕННЫХ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31" w:history="1">
        <w:r w:rsidRPr="00A76E41">
          <w:rPr>
            <w:rStyle w:val="a5"/>
            <w:i/>
            <w:noProof/>
            <w:shd w:val="clear" w:color="auto" w:fill="FFFFFF"/>
            <w:lang w:bidi="hi-IN"/>
          </w:rPr>
          <w:t>Хахалева Н.В.</w:t>
        </w:r>
        <w:r>
          <w:rPr>
            <w:rStyle w:val="a5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399758032" w:history="1">
        <w:r w:rsidRPr="00A76E41">
          <w:rPr>
            <w:rStyle w:val="a5"/>
            <w:noProof/>
            <w:shd w:val="clear" w:color="auto" w:fill="FFFFFF"/>
            <w:lang w:bidi="hi-IN"/>
          </w:rPr>
          <w:t>ОСОБЕННОСТИ И ТЕНДЕНЦИИ ФОРМИРОВАНИЯ СОЦИАЛЬНОГО МИРОВОЗРЕНИЯ МОЛОДОГО ПОКОЛЕНИЯ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33" w:history="1">
        <w:r w:rsidRPr="00A76E41">
          <w:rPr>
            <w:rStyle w:val="a5"/>
            <w:i/>
            <w:noProof/>
            <w:lang w:bidi="hi-IN"/>
          </w:rPr>
          <w:t>Чотчаева М.З.,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34" w:history="1">
        <w:r w:rsidRPr="00A76E41">
          <w:rPr>
            <w:rStyle w:val="a5"/>
            <w:noProof/>
            <w:lang w:bidi="hi-IN"/>
          </w:rPr>
          <w:t>СОВМЕЩЕНИЕ РАЗЛИЧНЫХ РЕЖИМОВ НАЛОГООБЛОЖЕНИЯ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35" w:history="1">
        <w:r w:rsidRPr="00A76E41">
          <w:rPr>
            <w:rStyle w:val="a5"/>
            <w:i/>
            <w:noProof/>
            <w:lang w:bidi="hi-IN"/>
          </w:rPr>
          <w:t>Чуманов 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36" w:history="1">
        <w:r w:rsidRPr="00A76E41">
          <w:rPr>
            <w:rStyle w:val="a5"/>
            <w:noProof/>
            <w:lang w:bidi="hi-IN"/>
          </w:rPr>
          <w:t>СТРАТЕГИЯ РЕГИОНАЛЬНОГО РАЗВИТИЯ ТОРГОВОЙ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37" w:history="1">
        <w:r w:rsidRPr="00A76E41">
          <w:rPr>
            <w:rStyle w:val="a5"/>
            <w:i/>
            <w:noProof/>
            <w:lang w:bidi="hi-IN"/>
          </w:rPr>
          <w:t>Шишов М.А.,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38" w:history="1">
        <w:r w:rsidRPr="00A76E41">
          <w:rPr>
            <w:rStyle w:val="a5"/>
            <w:noProof/>
            <w:lang w:bidi="hi-IN"/>
          </w:rPr>
          <w:t>СОЦИАЛЬНО-ПСИХОЛОГИЧЕСКОЕ СОПРОВОЖДЕНИЕ ПРОФЕССИОНАЛЬНОЙ ИДЕНТИФИКАЦИИ НАЧАЛЬНИКОВ ГРУПП В УСЛОВИЯХ ОБРАЗОВАТЕЛЬНОГО УЧРЕЖДЕНИЯ (ТРЕБОВАНИЯ К ПРОЦЕССУ)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39" w:history="1">
        <w:r w:rsidRPr="00A76E41">
          <w:rPr>
            <w:rStyle w:val="a5"/>
            <w:i/>
            <w:noProof/>
            <w:lang w:bidi="hi-IN"/>
          </w:rPr>
          <w:t>Яковлева-Чернышева А.Ю.,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40" w:history="1">
        <w:r w:rsidRPr="00A76E41">
          <w:rPr>
            <w:rStyle w:val="a5"/>
            <w:i/>
            <w:noProof/>
            <w:lang w:bidi="hi-IN"/>
          </w:rPr>
          <w:t>Дружинина А.В.,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399758041" w:history="1">
        <w:r w:rsidRPr="00A76E41">
          <w:rPr>
            <w:rStyle w:val="a5"/>
            <w:noProof/>
            <w:lang w:bidi="hi-IN"/>
          </w:rPr>
          <w:t>НЕКОТОРЫЕ АСПЕКТЫ УПРАВЛЕНИЯ РАЗВИТИЕМ МАЛОГО ПРЕДПРИНИМАТЕЛЬСТВА В РЕСПУБЛИКЕ КРЫМ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B22C07" w:rsidRDefault="00B22C07" w:rsidP="00B22C07">
      <w:pPr>
        <w:pStyle w:val="11"/>
        <w:tabs>
          <w:tab w:val="right" w:leader="dot" w:pos="9288"/>
        </w:tabs>
        <w:rPr>
          <w:noProof/>
        </w:rPr>
      </w:pPr>
      <w:hyperlink w:anchor="_Toc399758042" w:history="1">
        <w:r w:rsidRPr="00A76E41">
          <w:rPr>
            <w:rStyle w:val="a5"/>
            <w:i/>
            <w:noProof/>
            <w:lang w:bidi="hi-IN"/>
          </w:rPr>
          <w:t>Янкова О.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399758043" w:history="1">
        <w:r w:rsidRPr="00A76E41">
          <w:rPr>
            <w:rStyle w:val="a5"/>
            <w:noProof/>
            <w:lang w:bidi="hi-IN"/>
          </w:rPr>
          <w:t>ОСВЕДОМЛЕННОСТЬ НАСЕЛЕНИЯ Г.ЯКУТСКА О ПРОЕКТЕ ОКРУЖНОЙ АДМИНИСТРАЦИИ «НАРОДНЫЙ БЮДЖЕТ»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_Toc399758043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4C6002" w:rsidRDefault="00B22C07" w:rsidP="00B22C07">
      <w:r>
        <w:rPr>
          <w:lang w:val="ru-RU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C0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2C07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7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rsid w:val="00B22C07"/>
    <w:rPr>
      <w:rFonts w:ascii="Times New Roman" w:hAnsi="Times New Roman" w:cs="Times New Roman"/>
      <w:color w:val="333399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2C0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2014-10-07T08:33:00Z</dcterms:created>
  <dcterms:modified xsi:type="dcterms:W3CDTF">2014-10-07T08:34:00Z</dcterms:modified>
</cp:coreProperties>
</file>