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AC" w:rsidRDefault="00AF26AC" w:rsidP="00AF26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AF26AC" w:rsidRDefault="00AF26AC" w:rsidP="00AF26AC">
      <w:pPr>
        <w:jc w:val="both"/>
        <w:rPr>
          <w:rFonts w:cs="Times New Roman"/>
          <w:szCs w:val="28"/>
        </w:rPr>
      </w:pPr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99755984" w:history="1">
        <w:r w:rsidRPr="009A2C05">
          <w:rPr>
            <w:rStyle w:val="a5"/>
            <w:i/>
            <w:noProof/>
            <w:lang w:bidi="hi-IN"/>
          </w:rPr>
          <w:t>Адилханов Т.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85" w:history="1">
        <w:r w:rsidRPr="009A2C05">
          <w:rPr>
            <w:rStyle w:val="a5"/>
            <w:noProof/>
            <w:lang w:bidi="hi-IN"/>
          </w:rPr>
          <w:t>ЭКОНОМИЧЕСКАЯ СУЩНОСТЬ ПЕНСИОННОГО ОБЕСПЕЧЕНИЯ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86" w:history="1">
        <w:r w:rsidRPr="009A2C05">
          <w:rPr>
            <w:rStyle w:val="a5"/>
            <w:i/>
            <w:noProof/>
            <w:lang w:bidi="hi-IN"/>
          </w:rPr>
          <w:t>Адилханов Т.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87" w:history="1">
        <w:r w:rsidRPr="009A2C05">
          <w:rPr>
            <w:rStyle w:val="a5"/>
            <w:noProof/>
            <w:lang w:bidi="hi-IN"/>
          </w:rPr>
          <w:t>ОЦЕНКА ИНВЕСТИЦИОННОЙ ДЕЯТЕЛЬНОСТИ НАКОПИТЕЛЬНЫХ ПЕНСИОННЫХ ФОНДОВ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88" w:history="1">
        <w:r w:rsidRPr="009A2C05">
          <w:rPr>
            <w:rStyle w:val="a5"/>
            <w:i/>
            <w:noProof/>
            <w:lang w:bidi="hi-IN"/>
          </w:rPr>
          <w:t>Алехина Е.С.,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5989" w:history="1">
        <w:r w:rsidRPr="009A2C05">
          <w:rPr>
            <w:rStyle w:val="a5"/>
            <w:i/>
            <w:noProof/>
            <w:lang w:val="uk-UA" w:bidi="hi-IN"/>
          </w:rPr>
          <w:t>Теплинская С.И.</w:t>
        </w:r>
        <w:r>
          <w:rPr>
            <w:rStyle w:val="a5"/>
            <w:i/>
            <w:noProof/>
            <w:lang w:val="uk-UA" w:bidi="hi-IN"/>
          </w:rPr>
          <w:t xml:space="preserve">, </w:t>
        </w:r>
      </w:hyperlink>
      <w:hyperlink w:anchor="_Toc399755990" w:history="1">
        <w:r w:rsidRPr="009A2C05">
          <w:rPr>
            <w:rStyle w:val="a5"/>
            <w:noProof/>
            <w:lang w:bidi="hi-IN"/>
          </w:rPr>
          <w:t>ОБОСНОВАНИЕ ПРИМЕНЕНИЯ АВТОМАТИЗИРОВАННЫХ СЕРВИСОВ В ОПТИМИЗАЦИИ РАБОТЫ РЫНКА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91" w:history="1">
        <w:r w:rsidRPr="009A2C05">
          <w:rPr>
            <w:rStyle w:val="a5"/>
            <w:i/>
            <w:noProof/>
            <w:lang w:bidi="hi-IN"/>
          </w:rPr>
          <w:t>Алисултанова Р. 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92" w:history="1">
        <w:r w:rsidRPr="009A2C05">
          <w:rPr>
            <w:rStyle w:val="a5"/>
            <w:noProof/>
            <w:lang w:bidi="hi-IN"/>
          </w:rPr>
          <w:t>ПРОГНОСТИЧЕСКАЯ ОЦЕНКА ИНФЛЯЦИОННОГО ПРИРОСТА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93" w:history="1">
        <w:r w:rsidRPr="009A2C05">
          <w:rPr>
            <w:rStyle w:val="a5"/>
            <w:i/>
            <w:noProof/>
            <w:lang w:bidi="hi-IN"/>
          </w:rPr>
          <w:t>Алисултанова Р.А.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94" w:history="1">
        <w:r w:rsidRPr="009A2C05">
          <w:rPr>
            <w:rStyle w:val="a5"/>
            <w:noProof/>
            <w:lang w:bidi="hi-IN"/>
          </w:rPr>
          <w:t>СПЕЦИФИКА ИНФЛЯЦИОННЫХ ПРОЦЕССОВ В 2014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95" w:history="1">
        <w:r w:rsidRPr="009A2C05">
          <w:rPr>
            <w:rStyle w:val="a5"/>
            <w:i/>
            <w:noProof/>
            <w:lang w:bidi="hi-IN"/>
          </w:rPr>
          <w:t>Аммосва А. К.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96" w:history="1">
        <w:r w:rsidRPr="009A2C05">
          <w:rPr>
            <w:rStyle w:val="a5"/>
            <w:noProof/>
            <w:lang w:bidi="hi-IN"/>
          </w:rPr>
          <w:t>САМООБРАЗОВАНИЕ КАК ПРОБЛЕМА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5997" w:history="1">
        <w:r w:rsidRPr="009A2C05">
          <w:rPr>
            <w:rStyle w:val="a5"/>
            <w:i/>
            <w:noProof/>
            <w:lang w:bidi="hi-IN"/>
          </w:rPr>
          <w:t>Аммосва А.К.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5998" w:history="1">
        <w:r w:rsidRPr="009A2C05">
          <w:rPr>
            <w:rStyle w:val="a5"/>
            <w:noProof/>
            <w:shd w:val="clear" w:color="auto" w:fill="FFFFFF"/>
            <w:lang w:bidi="hi-IN"/>
          </w:rPr>
          <w:t>РИСКИ ИНДИВИДУАЛЬНОГО ПРЕДПРИНИМАТЕЛЬСТВА</w:t>
        </w:r>
        <w:r>
          <w:rPr>
            <w:rStyle w:val="a5"/>
            <w:noProof/>
            <w:shd w:val="clear" w:color="auto" w:fill="FFFFFF"/>
            <w:lang w:bidi="hi-IN"/>
          </w:rPr>
          <w:t xml:space="preserve"> </w:t>
        </w:r>
      </w:hyperlink>
      <w:hyperlink w:anchor="_Toc399755999" w:history="1">
        <w:r w:rsidRPr="009A2C05">
          <w:rPr>
            <w:rStyle w:val="a5"/>
            <w:noProof/>
            <w:shd w:val="clear" w:color="auto" w:fill="FFFFFF"/>
            <w:lang w:bidi="hi-IN"/>
          </w:rPr>
          <w:t>В РЕСПУБЛИКЕ САХА (ЯКУТИЯ)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00" w:history="1">
        <w:r w:rsidRPr="009A2C05">
          <w:rPr>
            <w:rStyle w:val="a5"/>
            <w:i/>
            <w:noProof/>
            <w:shd w:val="clear" w:color="auto" w:fill="FFFFFF"/>
            <w:lang w:bidi="hi-IN"/>
          </w:rPr>
          <w:t>Андриянова А.А.</w:t>
        </w:r>
        <w:r>
          <w:rPr>
            <w:rStyle w:val="a5"/>
            <w:i/>
            <w:noProof/>
            <w:shd w:val="clear" w:color="auto" w:fill="FFFFFF"/>
            <w:lang w:bidi="hi-IN"/>
          </w:rPr>
          <w:t xml:space="preserve">, </w:t>
        </w:r>
      </w:hyperlink>
      <w:hyperlink w:anchor="_Toc399756001" w:history="1">
        <w:r w:rsidRPr="009A2C05">
          <w:rPr>
            <w:rStyle w:val="a5"/>
            <w:i/>
            <w:noProof/>
            <w:shd w:val="clear" w:color="auto" w:fill="FFFFFF"/>
            <w:lang w:bidi="hi-IN"/>
          </w:rPr>
          <w:t>Шапошникова Р.Р.</w:t>
        </w:r>
        <w:r>
          <w:rPr>
            <w:rStyle w:val="a5"/>
            <w:i/>
            <w:noProof/>
            <w:shd w:val="clear" w:color="auto" w:fill="FFFFFF"/>
            <w:lang w:bidi="hi-IN"/>
          </w:rPr>
          <w:t xml:space="preserve">, </w:t>
        </w:r>
      </w:hyperlink>
      <w:hyperlink w:anchor="_Toc399756002" w:history="1">
        <w:r w:rsidRPr="009A2C05">
          <w:rPr>
            <w:rStyle w:val="a5"/>
            <w:noProof/>
            <w:lang w:bidi="hi-IN"/>
          </w:rPr>
          <w:t>К ВОПРОСУ О ПРОБЛЕМАХ В ЖИЛИЩНО-КОММУНАЛЬНОЙ СФЕРЫ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03" w:history="1">
        <w:r w:rsidRPr="009A2C05">
          <w:rPr>
            <w:rStyle w:val="a5"/>
            <w:i/>
            <w:noProof/>
            <w:lang w:bidi="hi-IN"/>
          </w:rPr>
          <w:t>Ахметшина Г.Х.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04" w:history="1">
        <w:r w:rsidRPr="009A2C05">
          <w:rPr>
            <w:rStyle w:val="a5"/>
            <w:i/>
            <w:noProof/>
            <w:lang w:bidi="hi-IN"/>
          </w:rPr>
          <w:t>Храпаль Л.Р.,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05" w:history="1">
        <w:r w:rsidRPr="009A2C05">
          <w:rPr>
            <w:rStyle w:val="a5"/>
            <w:noProof/>
            <w:lang w:bidi="hi-IN"/>
          </w:rPr>
          <w:t>ФОРМИРОВАНИЕ ГРАЖДАНСТВЕННОСТИ УЧАЩЕЙСЯ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18" w:history="1">
        <w:r w:rsidRPr="009A2C05">
          <w:rPr>
            <w:rStyle w:val="a5"/>
            <w:i/>
            <w:noProof/>
            <w:lang w:bidi="hi-IN"/>
          </w:rPr>
          <w:t>Байдусенов Т.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19" w:history="1">
        <w:r w:rsidRPr="009A2C05">
          <w:rPr>
            <w:rStyle w:val="a5"/>
            <w:noProof/>
            <w:lang w:bidi="hi-IN"/>
          </w:rPr>
          <w:t>КОНКУРЕНТОСПОСОБНОСТЬ ПРЕДПРИЯТИЙ МАЛОГО И СРЕДНЕГО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20" w:history="1">
        <w:r w:rsidRPr="009A2C05">
          <w:rPr>
            <w:rStyle w:val="a5"/>
            <w:i/>
            <w:noProof/>
            <w:lang w:bidi="hi-IN"/>
          </w:rPr>
          <w:t>Байдыбек 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21" w:history="1">
        <w:r w:rsidRPr="009A2C05">
          <w:rPr>
            <w:rStyle w:val="a5"/>
            <w:noProof/>
            <w:lang w:bidi="hi-IN"/>
          </w:rPr>
          <w:t>ЭКОНОМИЧЕСКАЯ БЕЗОПАСНОСТЬ РЕСПУБЛИКИ КАЗАХСТАН И НАПРАВЛЕНИЯ МИНИМИЗАЦИИ ТЕНЕВОЙ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22" w:history="1">
        <w:r w:rsidRPr="009A2C05">
          <w:rPr>
            <w:rStyle w:val="a5"/>
            <w:i/>
            <w:noProof/>
            <w:lang w:bidi="hi-IN"/>
          </w:rPr>
          <w:t>Байдыбек 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23" w:history="1">
        <w:r w:rsidRPr="009A2C05">
          <w:rPr>
            <w:rStyle w:val="a5"/>
            <w:noProof/>
            <w:lang w:bidi="hi-IN"/>
          </w:rPr>
          <w:t>ПРЕИМУЩЕСТВА И НЕДОСТАТКИ КОНЦЕССИИ КАК ФОРМЫ ПРИВЛЕЧЕНИЯ ИНОСТРАННЫХ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24" w:history="1">
        <w:r w:rsidRPr="009A2C05">
          <w:rPr>
            <w:rStyle w:val="a5"/>
            <w:i/>
            <w:noProof/>
            <w:lang w:bidi="hi-IN"/>
          </w:rPr>
          <w:t>Баширова А.А.,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25" w:history="1">
        <w:r w:rsidRPr="009A2C05">
          <w:rPr>
            <w:rStyle w:val="a5"/>
            <w:noProof/>
            <w:lang w:bidi="hi-IN"/>
          </w:rPr>
          <w:t>ОСОБЕННОСТИ ФИНАНСОВОГО МЕХАНИЗМА В СФЕРЕ ПРИРОДОПОЛЬЗОВАНИЯ 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26" w:history="1">
        <w:r w:rsidRPr="009A2C05">
          <w:rPr>
            <w:rStyle w:val="a5"/>
            <w:i/>
            <w:noProof/>
            <w:lang w:bidi="hi-IN"/>
          </w:rPr>
          <w:t>Белов Е.А.,</w:t>
        </w:r>
        <w:r w:rsidRPr="009A2C05">
          <w:rPr>
            <w:rStyle w:val="a5"/>
            <w:i/>
            <w:iCs/>
            <w:noProof/>
            <w:lang w:bidi="hi-IN"/>
          </w:rPr>
          <w:t xml:space="preserve"> </w:t>
        </w:r>
      </w:hyperlink>
      <w:hyperlink w:anchor="_Toc399756027" w:history="1">
        <w:r w:rsidRPr="009A2C05">
          <w:rPr>
            <w:rStyle w:val="a5"/>
            <w:noProof/>
            <w:lang w:bidi="hi-IN"/>
          </w:rPr>
          <w:t>ЭЛЕМЕНТЫ ТЕНЕВОЙ ЗАНЯТОСТИ НАСЕЛЕНИЯ В СИСТЕМЕ ТРУДОВЫХ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28" w:history="1">
        <w:r w:rsidRPr="009A2C05">
          <w:rPr>
            <w:rStyle w:val="a5"/>
            <w:i/>
            <w:noProof/>
            <w:lang w:bidi="hi-IN"/>
          </w:rPr>
          <w:t>Благова И.Ю.,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29" w:history="1">
        <w:r w:rsidRPr="009A2C05">
          <w:rPr>
            <w:rStyle w:val="a5"/>
            <w:noProof/>
            <w:lang w:bidi="hi-IN"/>
          </w:rPr>
          <w:t>ОЦЕНКА ЭФФЕКТИВНОСТИ РЕАЛИЗАЦИИ МЕРОПРИЯТИЙ ПО ПОДДЕРЖКЕ ИННОВАЦИОННОГО РАЗВИТИЯ СФЕРЫ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30" w:history="1">
        <w:r w:rsidRPr="009A2C05">
          <w:rPr>
            <w:rStyle w:val="a5"/>
            <w:i/>
            <w:noProof/>
            <w:lang w:bidi="hi-IN"/>
          </w:rPr>
          <w:t>Быков В.М.,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31" w:history="1">
        <w:r w:rsidRPr="009A2C05">
          <w:rPr>
            <w:rStyle w:val="a5"/>
            <w:i/>
            <w:noProof/>
            <w:lang w:bidi="hi-IN"/>
          </w:rPr>
          <w:t>Онищенко Е.Ю.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32" w:history="1">
        <w:r w:rsidRPr="009A2C05">
          <w:rPr>
            <w:rStyle w:val="a5"/>
            <w:i/>
            <w:noProof/>
            <w:lang w:bidi="hi-IN"/>
          </w:rPr>
          <w:t>Шоль О.Н.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33" w:history="1">
        <w:r w:rsidRPr="009A2C05">
          <w:rPr>
            <w:rStyle w:val="a5"/>
            <w:noProof/>
            <w:lang w:bidi="hi-IN"/>
          </w:rPr>
          <w:t>СОСТОЯНИЕ И ТЕНДЕНЦИИ ВНУТРИФИРМЕННОГО РЫНКА ТРУДА В УСЛОВИЯХ ВАХТОВОГО МЕТОДА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41" w:history="1">
        <w:r w:rsidRPr="009A2C05">
          <w:rPr>
            <w:rStyle w:val="a5"/>
            <w:i/>
            <w:noProof/>
            <w:lang w:bidi="hi-IN"/>
          </w:rPr>
          <w:t>Габитов И.М.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42" w:history="1">
        <w:r w:rsidRPr="009A2C05">
          <w:rPr>
            <w:rStyle w:val="a5"/>
            <w:noProof/>
            <w:lang w:bidi="hi-IN"/>
          </w:rPr>
          <w:t>О ТУПИКАХ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43" w:history="1">
        <w:r w:rsidRPr="009A2C05">
          <w:rPr>
            <w:rStyle w:val="a5"/>
            <w:i/>
            <w:noProof/>
            <w:lang w:bidi="hi-IN"/>
          </w:rPr>
          <w:t>Гаджимурадова Л.А.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44" w:history="1">
        <w:r w:rsidRPr="009A2C05">
          <w:rPr>
            <w:rStyle w:val="a5"/>
            <w:noProof/>
            <w:lang w:bidi="hi-IN"/>
          </w:rPr>
          <w:t>СОВРЕМЕННАЯ ФИНАНСОВАЯ ПОЛИТИКА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46" w:history="1">
        <w:r w:rsidRPr="009A2C05">
          <w:rPr>
            <w:rStyle w:val="a5"/>
            <w:i/>
            <w:noProof/>
            <w:lang w:bidi="hi-IN"/>
          </w:rPr>
          <w:t>Гаджимурадова Л.А.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47" w:history="1">
        <w:r w:rsidRPr="009A2C05">
          <w:rPr>
            <w:rStyle w:val="a5"/>
            <w:noProof/>
            <w:lang w:bidi="hi-IN"/>
          </w:rPr>
          <w:t>ФИНАНСОВЫЕ СИСТЕМЫ РАЗВИТЫХ ЗАРУБЕЖНЫХ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48" w:history="1">
        <w:r w:rsidRPr="009A2C05">
          <w:rPr>
            <w:rStyle w:val="a5"/>
            <w:i/>
            <w:noProof/>
            <w:lang w:bidi="hi-IN"/>
          </w:rPr>
          <w:t>Галымкаир А.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49" w:history="1">
        <w:r w:rsidRPr="009A2C05">
          <w:rPr>
            <w:rStyle w:val="a5"/>
            <w:noProof/>
            <w:lang w:bidi="hi-IN"/>
          </w:rPr>
          <w:t>ТЕОРЕТИЧЕСКИЕ ОСНОВЫ УПРАВЛЕНИЯ ПРОЕКТАМИ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58" w:history="1">
        <w:r w:rsidRPr="009A2C05">
          <w:rPr>
            <w:rStyle w:val="a5"/>
            <w:i/>
            <w:noProof/>
            <w:lang w:bidi="hi-IN"/>
          </w:rPr>
          <w:t>Гараев Л.Г.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59" w:history="1">
        <w:r w:rsidRPr="009A2C05">
          <w:rPr>
            <w:rStyle w:val="a5"/>
            <w:noProof/>
            <w:lang w:bidi="hi-IN"/>
          </w:rPr>
          <w:t>СПЕЦИФИКА ИННОВАЦИОННОЙ ДЕЯТЕЛЬНОСТИ В ВЕРТИКАЛЬНО ИНТЕГРИРОВАННЫХ НЕФТЕДОБЫВАЮЩИХ КОМПАНИЯХ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60" w:history="1">
        <w:r w:rsidRPr="009A2C05">
          <w:rPr>
            <w:rStyle w:val="a5"/>
            <w:i/>
            <w:noProof/>
            <w:lang w:bidi="hi-IN"/>
          </w:rPr>
          <w:t>Горохов В.Н.,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61" w:history="1">
        <w:r w:rsidRPr="009A2C05">
          <w:rPr>
            <w:rStyle w:val="a5"/>
            <w:noProof/>
            <w:lang w:bidi="hi-IN"/>
          </w:rPr>
          <w:t>ТЕОРЕТИЧЕСКИЕ АСПЕКТЫ ДЕЯТЕЛЬНОСТИ ТАМОЖЕННЫХ ОРГАНОВ В ЧАСТИ ЗАЩИТЫ ТОВАРОВ, СОДЕРЖАЩИХ ОБЪЕКТЫ АВТОРСКОГО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62" w:history="1">
        <w:r w:rsidRPr="009A2C05">
          <w:rPr>
            <w:rStyle w:val="a5"/>
            <w:i/>
            <w:noProof/>
            <w:lang w:bidi="hi-IN"/>
          </w:rPr>
          <w:t>Горохова Н.В.,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63" w:history="1">
        <w:r w:rsidRPr="009A2C05">
          <w:rPr>
            <w:rStyle w:val="a5"/>
            <w:noProof/>
            <w:lang w:bidi="hi-IN"/>
          </w:rPr>
          <w:t>ЗАИМСТВОВАНИЕ ИНОЯЗЫЧНЫХ ТЕРМИНОВ КАК СРЕДСТВО ПОПОЛНЕНИЯ ТЕРМИНОСИСТЕМЫ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64" w:history="1">
        <w:r w:rsidRPr="009A2C05">
          <w:rPr>
            <w:rStyle w:val="a5"/>
            <w:i/>
            <w:noProof/>
            <w:lang w:bidi="hi-IN"/>
          </w:rPr>
          <w:t>Демидова И.Ф.,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65" w:history="1">
        <w:r w:rsidRPr="009A2C05">
          <w:rPr>
            <w:rStyle w:val="a5"/>
            <w:noProof/>
            <w:lang w:bidi="hi-IN"/>
          </w:rPr>
          <w:t>РОЛЬ ТЕЛЕВИДЕНИЯ В ФОРМИРОВАНИИ МИРОВОЗЗРЕНИЯ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66" w:history="1">
        <w:r w:rsidRPr="009A2C05">
          <w:rPr>
            <w:rStyle w:val="a5"/>
            <w:i/>
            <w:noProof/>
            <w:lang w:bidi="hi-IN"/>
          </w:rPr>
          <w:t>Ельшин Л.А.,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67" w:history="1">
        <w:r w:rsidRPr="009A2C05">
          <w:rPr>
            <w:rStyle w:val="a5"/>
            <w:i/>
            <w:noProof/>
            <w:lang w:bidi="hi-IN"/>
          </w:rPr>
          <w:t>Прыгунова М.И.,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68" w:history="1">
        <w:r w:rsidRPr="009A2C05">
          <w:rPr>
            <w:rStyle w:val="a5"/>
            <w:noProof/>
            <w:lang w:bidi="hi-IN"/>
          </w:rPr>
          <w:t>МЕТОДОЛОГИЧЕСКИЕ ОСОБЕННОСТИ ПРОГНОЗИРОВАНИЯ РАЗВИТИЯ ПРОМЫШЛЕННОГО СЕКТОРА ЭКОНОМИКИ РЕГИОНА С УЧЕТОМ ВОЗДЕЙСТВИЯ НА НЕГО ВНЕШНИХ ШОКОВЫХ «ИМПУЛЬСОВ» (НА ПРИМЕРЕ РЕСПУБЛИКИ ТАТАРСТАН)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69" w:history="1">
        <w:r w:rsidRPr="009A2C05">
          <w:rPr>
            <w:rStyle w:val="a5"/>
            <w:i/>
            <w:noProof/>
            <w:lang w:bidi="hi-IN"/>
          </w:rPr>
          <w:t>Жукова Е.В.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70" w:history="1">
        <w:r w:rsidRPr="009A2C05">
          <w:rPr>
            <w:rStyle w:val="a5"/>
            <w:noProof/>
            <w:lang w:bidi="hi-IN"/>
          </w:rPr>
          <w:t>РОЛЬ БЮДЖЕТИРОВАНИЯ В РАБОТЕ ПРОИЗВОДСТВЕННОГО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72" w:history="1">
        <w:r w:rsidRPr="009A2C05">
          <w:rPr>
            <w:rStyle w:val="a5"/>
            <w:i/>
            <w:noProof/>
            <w:lang w:bidi="hi-IN"/>
          </w:rPr>
          <w:t>Зелинская М.В.,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73" w:history="1">
        <w:r w:rsidRPr="009A2C05">
          <w:rPr>
            <w:rStyle w:val="a5"/>
            <w:noProof/>
            <w:lang w:bidi="hi-IN"/>
          </w:rPr>
          <w:t>К ВОПРОСУ О СОВЕРШЕНСТВОВАНИЯ ТАМОЖЕННЫХ ПОШЛИН НА ПРОДУКЦИЮ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74" w:history="1">
        <w:r w:rsidRPr="009A2C05">
          <w:rPr>
            <w:rStyle w:val="a5"/>
            <w:i/>
            <w:noProof/>
            <w:lang w:bidi="hi-IN"/>
          </w:rPr>
          <w:t>Игебаева Ф.А.,</w:t>
        </w:r>
        <w:r>
          <w:rPr>
            <w:rStyle w:val="a5"/>
            <w:i/>
            <w:noProof/>
            <w:lang w:bidi="hi-IN"/>
          </w:rPr>
          <w:t xml:space="preserve"> </w:t>
        </w:r>
      </w:hyperlink>
      <w:hyperlink w:anchor="_Toc399756075" w:history="1">
        <w:r w:rsidRPr="009A2C05">
          <w:rPr>
            <w:rStyle w:val="a5"/>
            <w:noProof/>
            <w:lang w:bidi="hi-IN"/>
          </w:rPr>
          <w:t>О ПСИХОЛОГИЧЕСКОМ ПОТЕНЦИАЛЕ ДЕЛОВОГО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AF26AC" w:rsidRDefault="00AF26AC" w:rsidP="00AF26AC">
      <w:pPr>
        <w:pStyle w:val="11"/>
        <w:tabs>
          <w:tab w:val="right" w:leader="dot" w:pos="9288"/>
        </w:tabs>
        <w:rPr>
          <w:noProof/>
        </w:rPr>
      </w:pPr>
      <w:hyperlink w:anchor="_Toc399756076" w:history="1">
        <w:r w:rsidRPr="009A2C05">
          <w:rPr>
            <w:rStyle w:val="a5"/>
            <w:i/>
            <w:noProof/>
            <w:lang w:bidi="hi-IN"/>
          </w:rPr>
          <w:t>Инчина И.Я.</w:t>
        </w:r>
        <w:r>
          <w:rPr>
            <w:rStyle w:val="a5"/>
            <w:i/>
            <w:noProof/>
            <w:lang w:bidi="hi-IN"/>
          </w:rPr>
          <w:t xml:space="preserve">, </w:t>
        </w:r>
      </w:hyperlink>
      <w:hyperlink w:anchor="_Toc399756077" w:history="1">
        <w:r w:rsidRPr="009A2C05">
          <w:rPr>
            <w:rStyle w:val="a5"/>
            <w:noProof/>
            <w:shd w:val="clear" w:color="auto" w:fill="FFFFFF"/>
            <w:lang w:bidi="hi-IN"/>
          </w:rPr>
          <w:t>ПАТРИОТИЧЕСКОЕ ВОСПИТАНИЕ,</w:t>
        </w:r>
        <w:r>
          <w:rPr>
            <w:rStyle w:val="a5"/>
            <w:noProof/>
            <w:shd w:val="clear" w:color="auto" w:fill="FFFFFF"/>
            <w:lang w:bidi="hi-IN"/>
          </w:rPr>
          <w:t xml:space="preserve"> </w:t>
        </w:r>
      </w:hyperlink>
      <w:hyperlink w:anchor="_Toc399756078" w:history="1">
        <w:r w:rsidRPr="009A2C05">
          <w:rPr>
            <w:rStyle w:val="a5"/>
            <w:noProof/>
            <w:shd w:val="clear" w:color="auto" w:fill="FFFFFF"/>
            <w:lang w:bidi="hi-IN"/>
          </w:rPr>
          <w:t>КАК ОДНО ИЗ ПРИОРИТЕТНЫХ НАПРАВЛЕНИЙ</w:t>
        </w:r>
        <w:r>
          <w:rPr>
            <w:rStyle w:val="a5"/>
            <w:noProof/>
            <w:shd w:val="clear" w:color="auto" w:fill="FFFFFF"/>
            <w:lang w:bidi="hi-IN"/>
          </w:rPr>
          <w:t xml:space="preserve"> </w:t>
        </w:r>
      </w:hyperlink>
      <w:hyperlink w:anchor="_Toc399756079" w:history="1">
        <w:r w:rsidRPr="009A2C05">
          <w:rPr>
            <w:rStyle w:val="a5"/>
            <w:noProof/>
            <w:shd w:val="clear" w:color="auto" w:fill="FFFFFF"/>
            <w:lang w:bidi="hi-IN"/>
          </w:rPr>
          <w:t>В ФОРМИРОВАНИИ СОВРЕМЕННОЙ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C6002" w:rsidRDefault="00AF26AC" w:rsidP="00AF26AC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6A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26AC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lang w:val="lt-LT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rsid w:val="00AF26AC"/>
    <w:rPr>
      <w:rFonts w:ascii="Times New Roman" w:hAnsi="Times New Roman" w:cs="Times New Roman"/>
      <w:color w:val="333399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26A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2014-10-07T08:32:00Z</dcterms:created>
  <dcterms:modified xsi:type="dcterms:W3CDTF">2014-10-07T08:33:00Z</dcterms:modified>
</cp:coreProperties>
</file>