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88" w:rsidRDefault="00494288" w:rsidP="00494288">
      <w:r>
        <w:t>Оглавление</w:t>
      </w:r>
    </w:p>
    <w:p w:rsidR="00494288" w:rsidRDefault="00494288" w:rsidP="00494288"/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18668531" w:history="1">
        <w:r w:rsidRPr="00DE4833">
          <w:rPr>
            <w:rStyle w:val="a5"/>
            <w:i/>
            <w:noProof/>
            <w:lang w:val="en-US" w:eastAsia="en-US" w:bidi="th-TH"/>
          </w:rPr>
          <w:t>Bagmet</w:t>
        </w:r>
        <w:r w:rsidRPr="00DE4833">
          <w:rPr>
            <w:rStyle w:val="a5"/>
            <w:i/>
            <w:noProof/>
          </w:rPr>
          <w:t xml:space="preserve"> </w:t>
        </w:r>
        <w:r w:rsidRPr="00DE4833">
          <w:rPr>
            <w:rStyle w:val="a5"/>
            <w:i/>
            <w:noProof/>
            <w:lang w:val="en-US" w:eastAsia="en-US" w:bidi="th-TH"/>
          </w:rPr>
          <w:t>K.V.,</w:t>
        </w:r>
        <w:r>
          <w:rPr>
            <w:rStyle w:val="a5"/>
            <w:i/>
            <w:noProof/>
            <w:lang w:eastAsia="en-US" w:bidi="th-TH"/>
          </w:rPr>
          <w:t xml:space="preserve"> </w:t>
        </w:r>
      </w:hyperlink>
      <w:hyperlink w:anchor="_Toc418668532" w:history="1">
        <w:r w:rsidRPr="00DE4833">
          <w:rPr>
            <w:rStyle w:val="a5"/>
            <w:i/>
            <w:noProof/>
            <w:lang w:val="en-US" w:eastAsia="en-US" w:bidi="th-TH"/>
          </w:rPr>
          <w:t>Andikaeva K.A.</w:t>
        </w:r>
        <w:r>
          <w:rPr>
            <w:rStyle w:val="a5"/>
            <w:i/>
            <w:noProof/>
            <w:lang w:eastAsia="en-US" w:bidi="th-TH"/>
          </w:rPr>
          <w:t xml:space="preserve">, </w:t>
        </w:r>
      </w:hyperlink>
      <w:hyperlink w:anchor="_Toc418668533" w:history="1">
        <w:r w:rsidRPr="00DE4833">
          <w:rPr>
            <w:rStyle w:val="a5"/>
            <w:noProof/>
            <w:lang w:val="en-US" w:eastAsia="en-US" w:bidi="th-TH"/>
          </w:rPr>
          <w:t>SOCIALLY RESPONSIBLE INVESTMENT AS AN INSTRUMENT</w:t>
        </w:r>
        <w:r>
          <w:rPr>
            <w:rStyle w:val="a5"/>
            <w:noProof/>
            <w:lang w:eastAsia="en-US" w:bidi="th-TH"/>
          </w:rPr>
          <w:t xml:space="preserve"> </w:t>
        </w:r>
      </w:hyperlink>
      <w:hyperlink w:anchor="_Toc418668534" w:history="1">
        <w:r w:rsidRPr="00DE4833">
          <w:rPr>
            <w:rStyle w:val="a5"/>
            <w:noProof/>
            <w:lang w:val="en-US" w:eastAsia="en-US" w:bidi="th-TH"/>
          </w:rPr>
          <w:t>FOR SOCIAL AND ECONOMICAL DEVELOPMENT OF THE CONTEMPORARY ORGANIZATION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35" w:history="1">
        <w:r w:rsidRPr="00DE4833">
          <w:rPr>
            <w:rStyle w:val="a5"/>
            <w:i/>
            <w:noProof/>
          </w:rPr>
          <w:t>Авакова Э.Б.,</w:t>
        </w:r>
        <w:r>
          <w:rPr>
            <w:rStyle w:val="a5"/>
            <w:i/>
            <w:noProof/>
          </w:rPr>
          <w:t xml:space="preserve"> </w:t>
        </w:r>
      </w:hyperlink>
      <w:hyperlink w:anchor="_Toc418668536" w:history="1">
        <w:r w:rsidRPr="00DE4833">
          <w:rPr>
            <w:rStyle w:val="a5"/>
            <w:noProof/>
          </w:rPr>
          <w:t>СОЦИАЛЬНО-ПСИХОЛОГИЧЕСКИЕ МЕТОДЫ РАЗВИТИЯ ТРУДОВОГО ПОТЕНЦИАЛА ПЕРСОНАЛА В ПЕРИОД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37" w:history="1">
        <w:r w:rsidRPr="002C1B32">
          <w:rPr>
            <w:rStyle w:val="a5"/>
            <w:i/>
            <w:noProof/>
            <w:kern w:val="32"/>
            <w:lang w:bidi="th-TH"/>
          </w:rPr>
          <w:t>Аванесова Р.Р.,</w:t>
        </w:r>
        <w:r w:rsidRPr="00DE4833">
          <w:rPr>
            <w:rStyle w:val="a5"/>
            <w:b/>
            <w:i/>
            <w:noProof/>
            <w:kern w:val="36"/>
            <w:lang w:bidi="th-TH"/>
          </w:rPr>
          <w:t xml:space="preserve"> </w:t>
        </w:r>
      </w:hyperlink>
      <w:hyperlink w:anchor="_Toc418668543" w:history="1">
        <w:r w:rsidRPr="00DE4833">
          <w:rPr>
            <w:rStyle w:val="a5"/>
            <w:noProof/>
            <w:lang w:bidi="th-TH"/>
          </w:rPr>
          <w:t xml:space="preserve">ПРОБЛЕМЫ И ПЕРСПЕКТИВЫ РАЗВИТИЯ </w:t>
        </w:r>
        <w:r w:rsidRPr="00DE4833">
          <w:rPr>
            <w:rStyle w:val="a5"/>
            <w:noProof/>
            <w:lang w:eastAsia="en-US" w:bidi="th-TH"/>
          </w:rPr>
          <w:t>ГОСУДАРСТВЕННО-ЧАСТНОГО ПАРТНЕРСТВА В КРАСНОДАРСКОМ КРАЕ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44" w:history="1">
        <w:r w:rsidRPr="002C1B32">
          <w:rPr>
            <w:rStyle w:val="a5"/>
            <w:i/>
            <w:noProof/>
            <w:kern w:val="32"/>
            <w:lang w:bidi="th-TH"/>
          </w:rPr>
          <w:t>Авраменко Е.П.,</w:t>
        </w:r>
        <w:r w:rsidRPr="002C1B32">
          <w:rPr>
            <w:rStyle w:val="a5"/>
            <w:i/>
            <w:noProof/>
            <w:kern w:val="36"/>
            <w:lang w:bidi="th-TH"/>
          </w:rPr>
          <w:t xml:space="preserve"> </w:t>
        </w:r>
      </w:hyperlink>
      <w:hyperlink w:anchor="_Toc418668550" w:history="1">
        <w:r w:rsidRPr="00DE4833">
          <w:rPr>
            <w:rStyle w:val="a5"/>
            <w:noProof/>
            <w:lang w:bidi="th-TH"/>
          </w:rPr>
          <w:t>АЛГОРИТМ ВЫЯВЛЕНИЯ СТРАТЕГИЧЕСКИХ ЗАДАЧ ПУТЕМ РАНЖИРОВАНИЯ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51" w:history="1">
        <w:r w:rsidRPr="00DE4833">
          <w:rPr>
            <w:rStyle w:val="a5"/>
            <w:i/>
            <w:noProof/>
            <w:lang w:eastAsia="en-US" w:bidi="th-TH"/>
          </w:rPr>
          <w:t>Бабакина В.В.</w:t>
        </w:r>
        <w:r>
          <w:rPr>
            <w:rStyle w:val="a5"/>
            <w:i/>
            <w:noProof/>
            <w:lang w:eastAsia="en-US" w:bidi="th-TH"/>
          </w:rPr>
          <w:t xml:space="preserve">, </w:t>
        </w:r>
      </w:hyperlink>
      <w:hyperlink w:anchor="_Toc418668552" w:history="1">
        <w:r w:rsidRPr="00DE4833">
          <w:rPr>
            <w:rStyle w:val="a5"/>
            <w:noProof/>
          </w:rPr>
          <w:t>ВЛИЯНИЕ КРИЗИСА НА ИНВЕСТИЦИОННУЮ ДЕЯТЕЛЬНОСТЬ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53" w:history="1">
        <w:r w:rsidRPr="00DE4833">
          <w:rPr>
            <w:rStyle w:val="a5"/>
            <w:rFonts w:eastAsia="MS Mincho"/>
            <w:i/>
            <w:noProof/>
            <w:lang w:eastAsia="ja-JP" w:bidi="th-TH"/>
          </w:rPr>
          <w:t>Баймурзина А.Ф.</w:t>
        </w:r>
        <w:r>
          <w:rPr>
            <w:rStyle w:val="a5"/>
            <w:rFonts w:eastAsia="MS Mincho"/>
            <w:i/>
            <w:noProof/>
            <w:lang w:eastAsia="ja-JP" w:bidi="th-TH"/>
          </w:rPr>
          <w:t xml:space="preserve">, </w:t>
        </w:r>
      </w:hyperlink>
      <w:hyperlink w:anchor="_Toc418668554" w:history="1">
        <w:r w:rsidRPr="00DE4833">
          <w:rPr>
            <w:rStyle w:val="a5"/>
            <w:i/>
            <w:noProof/>
            <w:lang w:eastAsia="en-US" w:bidi="th-TH"/>
          </w:rPr>
          <w:t>Зарипова Г.М.,</w:t>
        </w:r>
        <w:r>
          <w:rPr>
            <w:rStyle w:val="a5"/>
            <w:i/>
            <w:noProof/>
            <w:lang w:eastAsia="en-US" w:bidi="th-TH"/>
          </w:rPr>
          <w:t xml:space="preserve"> </w:t>
        </w:r>
      </w:hyperlink>
      <w:hyperlink w:anchor="_Toc418668555" w:history="1">
        <w:r w:rsidRPr="00DE4833">
          <w:rPr>
            <w:rStyle w:val="a5"/>
            <w:noProof/>
            <w:lang w:eastAsia="en-US" w:bidi="th-TH"/>
          </w:rPr>
          <w:t>МЕТОДИЧЕСКИЕ ПОДХОДЫ К ОЦЕНКЕ РИСКОВ В КОММЕРЧЕСКИХ БАНКАХ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56" w:history="1">
        <w:r w:rsidRPr="00DE4833">
          <w:rPr>
            <w:rStyle w:val="a5"/>
            <w:rFonts w:eastAsia="MS Mincho"/>
            <w:i/>
            <w:noProof/>
            <w:lang w:eastAsia="ja-JP" w:bidi="th-TH"/>
          </w:rPr>
          <w:t>Баймурзина А.Ф.</w:t>
        </w:r>
        <w:r>
          <w:rPr>
            <w:rStyle w:val="a5"/>
            <w:rFonts w:eastAsia="MS Mincho"/>
            <w:i/>
            <w:noProof/>
            <w:lang w:eastAsia="ja-JP" w:bidi="th-TH"/>
          </w:rPr>
          <w:t xml:space="preserve">, </w:t>
        </w:r>
      </w:hyperlink>
      <w:hyperlink w:anchor="_Toc418668557" w:history="1">
        <w:r w:rsidRPr="00DE4833">
          <w:rPr>
            <w:rStyle w:val="a5"/>
            <w:i/>
            <w:noProof/>
            <w:lang w:eastAsia="en-US" w:bidi="th-TH"/>
          </w:rPr>
          <w:t>Зарипова Г.М.,</w:t>
        </w:r>
        <w:r>
          <w:rPr>
            <w:rStyle w:val="a5"/>
            <w:i/>
            <w:noProof/>
            <w:lang w:eastAsia="en-US" w:bidi="th-TH"/>
          </w:rPr>
          <w:t xml:space="preserve"> </w:t>
        </w:r>
      </w:hyperlink>
      <w:hyperlink w:anchor="_Toc418668558" w:history="1">
        <w:r w:rsidRPr="00DE4833">
          <w:rPr>
            <w:rStyle w:val="a5"/>
            <w:noProof/>
            <w:lang w:bidi="th-TH"/>
          </w:rPr>
          <w:t>ИНВЕСТИЦИОННАЯ ПРИВЛЕКАТЕЛЬНОСТЬ В РЕСПУБЛИКЕ БАШКОРТОСТАН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59" w:history="1">
        <w:r w:rsidRPr="00DE4833">
          <w:rPr>
            <w:rStyle w:val="a5"/>
            <w:i/>
            <w:noProof/>
            <w:lang w:eastAsia="en-US" w:bidi="th-TH"/>
          </w:rPr>
          <w:t>Балакина Р.Т.,</w:t>
        </w:r>
        <w:r>
          <w:rPr>
            <w:rStyle w:val="a5"/>
            <w:i/>
            <w:noProof/>
            <w:lang w:eastAsia="en-US" w:bidi="th-TH"/>
          </w:rPr>
          <w:t xml:space="preserve"> </w:t>
        </w:r>
      </w:hyperlink>
      <w:hyperlink w:anchor="_Toc418668560" w:history="1">
        <w:r w:rsidRPr="00DE4833">
          <w:rPr>
            <w:rStyle w:val="a5"/>
            <w:noProof/>
            <w:lang w:eastAsia="en-US" w:bidi="th-TH"/>
          </w:rPr>
          <w:t xml:space="preserve">РАЗВИТИЕ РЕГИОНАЛЬНЫХ КОММЕРЧЕСКИХ </w:t>
        </w:r>
        <w:r>
          <w:rPr>
            <w:rStyle w:val="a5"/>
            <w:noProof/>
            <w:lang w:eastAsia="en-US" w:bidi="th-TH"/>
          </w:rPr>
          <w:t xml:space="preserve">  </w:t>
        </w:r>
        <w:r w:rsidRPr="00DE4833">
          <w:rPr>
            <w:rStyle w:val="a5"/>
            <w:noProof/>
            <w:lang w:eastAsia="en-US" w:bidi="th-TH"/>
          </w:rPr>
          <w:t>БАНКОВ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61" w:history="1">
        <w:r w:rsidRPr="00DE4833">
          <w:rPr>
            <w:rStyle w:val="a5"/>
            <w:i/>
            <w:noProof/>
            <w:lang w:eastAsia="en-US" w:bidi="th-TH"/>
          </w:rPr>
          <w:t>Бердюгин Г.В.</w:t>
        </w:r>
        <w:r>
          <w:rPr>
            <w:rStyle w:val="a5"/>
            <w:i/>
            <w:noProof/>
            <w:lang w:eastAsia="en-US" w:bidi="th-TH"/>
          </w:rPr>
          <w:t xml:space="preserve">, </w:t>
        </w:r>
      </w:hyperlink>
      <w:hyperlink w:anchor="_Toc418668562" w:history="1">
        <w:r w:rsidRPr="00DE4833">
          <w:rPr>
            <w:rStyle w:val="a5"/>
            <w:i/>
            <w:noProof/>
            <w:lang w:eastAsia="en-US" w:bidi="th-TH"/>
          </w:rPr>
          <w:t>Лазарев В.А.,</w:t>
        </w:r>
        <w:r>
          <w:rPr>
            <w:rStyle w:val="a5"/>
            <w:i/>
            <w:noProof/>
            <w:lang w:eastAsia="en-US" w:bidi="th-TH"/>
          </w:rPr>
          <w:t xml:space="preserve"> </w:t>
        </w:r>
      </w:hyperlink>
      <w:hyperlink w:anchor="_Toc418668563" w:history="1">
        <w:r w:rsidRPr="00DE4833">
          <w:rPr>
            <w:rStyle w:val="a5"/>
            <w:noProof/>
            <w:lang w:eastAsia="en-US" w:bidi="th-TH"/>
          </w:rPr>
          <w:t>НЕОПРЕДЕЛЕННОСТИ, ВОЗНИКАЮЩИЕ ПРИ ВЫБОРЕ ИГОРНОЙ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64" w:history="1">
        <w:r w:rsidRPr="00DE4833">
          <w:rPr>
            <w:rStyle w:val="a5"/>
            <w:i/>
            <w:noProof/>
          </w:rPr>
          <w:t>Воронцова Ю.О.</w:t>
        </w:r>
        <w:r>
          <w:rPr>
            <w:rStyle w:val="a5"/>
            <w:i/>
            <w:noProof/>
          </w:rPr>
          <w:t xml:space="preserve">, </w:t>
        </w:r>
      </w:hyperlink>
      <w:hyperlink w:anchor="_Toc418668568" w:history="1">
        <w:r w:rsidRPr="00DE4833">
          <w:rPr>
            <w:rStyle w:val="a5"/>
            <w:noProof/>
          </w:rPr>
          <w:t>СОЦИАЛЬНО-ЭКОНОМИЧСЕКИЕ ФАКТОРЫ И ПРОБЛЕМЫ ФУНКЦИОНИРОВАНИЯ СОВРЕМЕННОГО</w:t>
        </w:r>
        <w:r>
          <w:rPr>
            <w:rStyle w:val="a5"/>
            <w:noProof/>
          </w:rPr>
          <w:t xml:space="preserve">  </w:t>
        </w:r>
        <w:r w:rsidRPr="00DE4833">
          <w:rPr>
            <w:rStyle w:val="a5"/>
            <w:noProof/>
          </w:rPr>
          <w:t xml:space="preserve"> МЕГАПОЛИСА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69" w:history="1">
        <w:r w:rsidRPr="00DE4833">
          <w:rPr>
            <w:rStyle w:val="a5"/>
            <w:i/>
            <w:noProof/>
            <w:lang w:eastAsia="en-US" w:bidi="th-TH"/>
          </w:rPr>
          <w:t>Гаврильева А.Г.</w:t>
        </w:r>
        <w:r>
          <w:rPr>
            <w:rStyle w:val="a5"/>
            <w:i/>
            <w:noProof/>
            <w:lang w:eastAsia="en-US" w:bidi="th-TH"/>
          </w:rPr>
          <w:t xml:space="preserve">, </w:t>
        </w:r>
      </w:hyperlink>
      <w:hyperlink w:anchor="_Toc418668570" w:history="1">
        <w:r w:rsidRPr="00DE4833">
          <w:rPr>
            <w:rStyle w:val="a5"/>
            <w:noProof/>
            <w:lang w:eastAsia="en-US" w:bidi="th-TH"/>
          </w:rPr>
          <w:t>ПЕРСПЕКТИВЫ РОССИЙСКО-КИТАЙСКИХ ОТНОШЕНИЙ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71" w:history="1">
        <w:r w:rsidRPr="00DE4833">
          <w:rPr>
            <w:rStyle w:val="a5"/>
            <w:i/>
            <w:noProof/>
          </w:rPr>
          <w:t>Грибановская М.В.,</w:t>
        </w:r>
        <w:r>
          <w:rPr>
            <w:rStyle w:val="a5"/>
            <w:i/>
            <w:noProof/>
          </w:rPr>
          <w:t xml:space="preserve"> </w:t>
        </w:r>
      </w:hyperlink>
      <w:hyperlink w:anchor="_Toc418668572" w:history="1">
        <w:r w:rsidRPr="00DE4833">
          <w:rPr>
            <w:rStyle w:val="a5"/>
            <w:noProof/>
          </w:rPr>
          <w:t>ТЕОРЕТИЧЕСКИЕ ОСНОВЫ СТРАТЕГИЧЕСКОГО ПЛАНИРОВАНИЯ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73" w:history="1">
        <w:r w:rsidRPr="00DE4833">
          <w:rPr>
            <w:rStyle w:val="a5"/>
            <w:i/>
            <w:noProof/>
            <w:lang w:eastAsia="en-US" w:bidi="th-TH"/>
          </w:rPr>
          <w:t>Жмаева И.В.,</w:t>
        </w:r>
        <w:r>
          <w:rPr>
            <w:rStyle w:val="a5"/>
            <w:i/>
            <w:noProof/>
            <w:lang w:eastAsia="en-US" w:bidi="th-TH"/>
          </w:rPr>
          <w:t xml:space="preserve"> </w:t>
        </w:r>
      </w:hyperlink>
      <w:hyperlink w:anchor="_Toc418668574" w:history="1">
        <w:r w:rsidRPr="00DE4833">
          <w:rPr>
            <w:rStyle w:val="a5"/>
            <w:noProof/>
            <w:lang w:eastAsia="en-US" w:bidi="th-TH"/>
          </w:rPr>
          <w:t>УПРАВЛЕНИЕ РИСКАМИ НА СОВРЕМЕННЫХ ПРОМЫШЛЕННЫХ ПРЕДПРИЯТИЯХ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75" w:history="1">
        <w:r w:rsidRPr="00DE4833">
          <w:rPr>
            <w:rStyle w:val="a5"/>
            <w:i/>
            <w:noProof/>
          </w:rPr>
          <w:t>Инкина – Ерицпохова А.З.,</w:t>
        </w:r>
        <w:r>
          <w:rPr>
            <w:rStyle w:val="a5"/>
            <w:i/>
            <w:noProof/>
          </w:rPr>
          <w:t xml:space="preserve"> </w:t>
        </w:r>
      </w:hyperlink>
      <w:hyperlink w:anchor="_Toc418668576" w:history="1">
        <w:r w:rsidRPr="00DE4833">
          <w:rPr>
            <w:rStyle w:val="a5"/>
            <w:noProof/>
          </w:rPr>
          <w:t>СТРАТЕГИИ КОНКУРЕНЦИИ В РАЗВИТИИ СОВРЕМЕННОЙ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77" w:history="1">
        <w:r w:rsidRPr="00DE4833">
          <w:rPr>
            <w:rStyle w:val="a5"/>
            <w:i/>
            <w:noProof/>
            <w:shd w:val="clear" w:color="auto" w:fill="FFFFFF"/>
            <w:lang w:eastAsia="en-US" w:bidi="th-TH"/>
          </w:rPr>
          <w:t>Козлова Ю.Е.</w:t>
        </w:r>
        <w:r>
          <w:rPr>
            <w:rStyle w:val="a5"/>
            <w:i/>
            <w:noProof/>
            <w:shd w:val="clear" w:color="auto" w:fill="FFFFFF"/>
            <w:lang w:eastAsia="en-US" w:bidi="th-TH"/>
          </w:rPr>
          <w:t xml:space="preserve">, </w:t>
        </w:r>
      </w:hyperlink>
      <w:hyperlink w:anchor="_Toc418668578" w:history="1">
        <w:r w:rsidRPr="00DE4833">
          <w:rPr>
            <w:rStyle w:val="a5"/>
            <w:noProof/>
            <w:lang w:eastAsia="en-US" w:bidi="th-TH"/>
          </w:rPr>
          <w:t>НАЛОГОВЫЕ ПРАВОНАРУШЕНИЯ: ПРОБЛЕМЫ ТЕРМИНАЛОГИИ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79" w:history="1">
        <w:r w:rsidRPr="00DE4833">
          <w:rPr>
            <w:rStyle w:val="a5"/>
            <w:i/>
            <w:noProof/>
            <w:lang w:eastAsia="en-US" w:bidi="th-TH"/>
          </w:rPr>
          <w:t>Колесникова А.С.</w:t>
        </w:r>
        <w:r>
          <w:rPr>
            <w:rStyle w:val="a5"/>
            <w:i/>
            <w:noProof/>
            <w:lang w:eastAsia="en-US" w:bidi="th-TH"/>
          </w:rPr>
          <w:t xml:space="preserve">, </w:t>
        </w:r>
      </w:hyperlink>
      <w:hyperlink w:anchor="_Toc418668580" w:history="1">
        <w:r w:rsidRPr="00DE4833">
          <w:rPr>
            <w:rStyle w:val="a5"/>
            <w:noProof/>
            <w:shd w:val="clear" w:color="auto" w:fill="FFFFFF"/>
            <w:lang w:eastAsia="en-US" w:bidi="th-TH"/>
          </w:rPr>
          <w:t>РЕСУРСНАЯ КАТЕГОРИЯ, ВКЛЮЧАЮЩАЯ РЕСУРСЫ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81" w:history="1">
        <w:r w:rsidRPr="00DE4833">
          <w:rPr>
            <w:rStyle w:val="a5"/>
            <w:i/>
            <w:noProof/>
            <w:lang w:eastAsia="en-US" w:bidi="th-TH"/>
          </w:rPr>
          <w:t>Кононова О. В.</w:t>
        </w:r>
        <w:r>
          <w:rPr>
            <w:rStyle w:val="a5"/>
            <w:i/>
            <w:noProof/>
            <w:lang w:eastAsia="en-US" w:bidi="th-TH"/>
          </w:rPr>
          <w:t xml:space="preserve">, </w:t>
        </w:r>
      </w:hyperlink>
      <w:hyperlink w:anchor="_Toc418668582" w:history="1">
        <w:r w:rsidRPr="00DE4833">
          <w:rPr>
            <w:rStyle w:val="a5"/>
            <w:noProof/>
            <w:lang w:eastAsia="en-US" w:bidi="th-TH"/>
          </w:rPr>
          <w:t>АНАЛИЗ ТЕЦИАРИЗАЦИИ ЭКОНОМИКИ РОССИЙСКОЙ ФЕДЕРАЦИИ И ЮЖНОГО ФЕДЕРАЛЬНОГО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83" w:history="1">
        <w:r w:rsidRPr="00DE4833">
          <w:rPr>
            <w:rStyle w:val="a5"/>
            <w:i/>
            <w:noProof/>
            <w:lang w:eastAsia="en-US" w:bidi="th-TH"/>
          </w:rPr>
          <w:t>Лобанова Е.Н.</w:t>
        </w:r>
        <w:r>
          <w:rPr>
            <w:rStyle w:val="a5"/>
            <w:i/>
            <w:noProof/>
            <w:lang w:eastAsia="en-US" w:bidi="th-TH"/>
          </w:rPr>
          <w:t xml:space="preserve">, </w:t>
        </w:r>
      </w:hyperlink>
      <w:hyperlink w:anchor="_Toc418668584" w:history="1">
        <w:r w:rsidRPr="00DE4833">
          <w:rPr>
            <w:rStyle w:val="a5"/>
            <w:noProof/>
            <w:lang w:eastAsia="en-US" w:bidi="th-TH"/>
          </w:rPr>
          <w:t>ПРОБЛЕМЫ И ПЕРСПЕКТИВЫ РАЗВИТИЯ АУТСОРСИНГА В РОССИИ НА СОВРЕМЕННОМ ЭТАПЕ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85" w:history="1">
        <w:r w:rsidRPr="00DE4833">
          <w:rPr>
            <w:rStyle w:val="a5"/>
            <w:rFonts w:eastAsia="Calibri"/>
            <w:i/>
            <w:noProof/>
            <w:lang w:eastAsia="en-US"/>
          </w:rPr>
          <w:t>Малинина Е.В.</w:t>
        </w:r>
        <w:r>
          <w:rPr>
            <w:rStyle w:val="a5"/>
            <w:rFonts w:eastAsia="Calibri"/>
            <w:i/>
            <w:noProof/>
            <w:lang w:eastAsia="en-US"/>
          </w:rPr>
          <w:t xml:space="preserve">, </w:t>
        </w:r>
      </w:hyperlink>
      <w:hyperlink w:anchor="_Toc418668586" w:history="1">
        <w:r w:rsidRPr="00DE4833">
          <w:rPr>
            <w:rStyle w:val="a5"/>
            <w:rFonts w:eastAsia="Calibri"/>
            <w:noProof/>
            <w:lang w:eastAsia="en-US"/>
          </w:rPr>
          <w:t>МОДЕЛЬ ВЗАИМОДЕЙСТВИЯ СОЦИАЛЬНЫХ МЕХАНИЗМОВ УПРАВЛЕНИЯ МАЛЫМ</w:t>
        </w:r>
        <w:r>
          <w:rPr>
            <w:rStyle w:val="a5"/>
            <w:rFonts w:eastAsia="Calibri"/>
            <w:noProof/>
            <w:lang w:eastAsia="en-US"/>
          </w:rPr>
          <w:t xml:space="preserve">    </w:t>
        </w:r>
        <w:r w:rsidRPr="00DE4833">
          <w:rPr>
            <w:rStyle w:val="a5"/>
            <w:rFonts w:eastAsia="Calibri"/>
            <w:noProof/>
            <w:lang w:eastAsia="en-US"/>
          </w:rPr>
          <w:t xml:space="preserve"> ПРЕДПРИНИМАТЕЛЬСТВОМ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87" w:history="1">
        <w:r w:rsidRPr="00DE4833">
          <w:rPr>
            <w:rStyle w:val="a5"/>
            <w:i/>
            <w:noProof/>
            <w:lang w:eastAsia="en-US" w:bidi="th-TH"/>
          </w:rPr>
          <w:t>Материкин М.А.</w:t>
        </w:r>
        <w:r>
          <w:rPr>
            <w:rStyle w:val="a5"/>
            <w:i/>
            <w:noProof/>
            <w:lang w:eastAsia="en-US" w:bidi="th-TH"/>
          </w:rPr>
          <w:t xml:space="preserve">, </w:t>
        </w:r>
      </w:hyperlink>
      <w:hyperlink w:anchor="_Toc418668588" w:history="1">
        <w:r w:rsidRPr="00DE4833">
          <w:rPr>
            <w:rStyle w:val="a5"/>
            <w:noProof/>
            <w:lang w:eastAsia="en-US" w:bidi="th-TH"/>
          </w:rPr>
          <w:t>ПОДХОДЫ К ПОНЯТИЮ ЭФФЕКТИВНОСТИ ГОСУДАРСТВЕННЫХ РАСХОДОВ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89" w:history="1">
        <w:r w:rsidRPr="00DE4833">
          <w:rPr>
            <w:rStyle w:val="a5"/>
            <w:i/>
            <w:noProof/>
            <w:lang w:eastAsia="en-US" w:bidi="th-TH"/>
          </w:rPr>
          <w:t>Новожилова Е.О.</w:t>
        </w:r>
        <w:r>
          <w:rPr>
            <w:rStyle w:val="a5"/>
            <w:i/>
            <w:noProof/>
            <w:lang w:eastAsia="en-US" w:bidi="th-TH"/>
          </w:rPr>
          <w:t xml:space="preserve">, </w:t>
        </w:r>
      </w:hyperlink>
      <w:hyperlink w:anchor="_Toc418668590" w:history="1">
        <w:r w:rsidRPr="00DE4833">
          <w:rPr>
            <w:rStyle w:val="a5"/>
            <w:noProof/>
            <w:lang w:eastAsia="en-US" w:bidi="th-TH"/>
          </w:rPr>
          <w:t>МЕТОДЫ ОЦЕНКИ ЗАТРАТ В ТЕЛЕКОММУНИКАЦИОННОЙ ОТРАСЛИ И ИХ ВЛИЯНИЕ НА СЕБЕСТОИМОСТЬ ТЕЛЕКОММУНИКАЦИОННЫХ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91" w:history="1">
        <w:r w:rsidRPr="00DE4833">
          <w:rPr>
            <w:rStyle w:val="a5"/>
            <w:i/>
            <w:noProof/>
          </w:rPr>
          <w:t>Осипов А.В.,</w:t>
        </w:r>
        <w:r>
          <w:rPr>
            <w:rStyle w:val="a5"/>
            <w:i/>
            <w:noProof/>
          </w:rPr>
          <w:t xml:space="preserve"> </w:t>
        </w:r>
      </w:hyperlink>
      <w:hyperlink w:anchor="_Toc418668592" w:history="1">
        <w:r w:rsidRPr="00DE4833">
          <w:rPr>
            <w:rStyle w:val="a5"/>
            <w:noProof/>
            <w:lang w:eastAsia="en-US" w:bidi="th-TH"/>
          </w:rPr>
          <w:t>СОЦИАЛЬНЫЕ ДЕФОЛТЫ В КРИЗИСНОЙ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93" w:history="1">
        <w:r w:rsidRPr="00DE4833">
          <w:rPr>
            <w:rStyle w:val="a5"/>
            <w:i/>
            <w:noProof/>
          </w:rPr>
          <w:t>Пидшморга Ю.В.,</w:t>
        </w:r>
        <w:r>
          <w:rPr>
            <w:rStyle w:val="a5"/>
            <w:i/>
            <w:noProof/>
          </w:rPr>
          <w:t xml:space="preserve"> </w:t>
        </w:r>
      </w:hyperlink>
      <w:hyperlink w:anchor="_Toc418668594" w:history="1">
        <w:r w:rsidRPr="00DE4833">
          <w:rPr>
            <w:rStyle w:val="a5"/>
            <w:i/>
            <w:noProof/>
          </w:rPr>
          <w:t>Третьякова Е.О.,</w:t>
        </w:r>
        <w:r>
          <w:rPr>
            <w:rStyle w:val="a5"/>
            <w:i/>
            <w:noProof/>
          </w:rPr>
          <w:t xml:space="preserve"> </w:t>
        </w:r>
      </w:hyperlink>
      <w:hyperlink w:anchor="_Toc418668595" w:history="1">
        <w:r w:rsidRPr="00DE4833">
          <w:rPr>
            <w:rStyle w:val="a5"/>
            <w:noProof/>
            <w:lang w:eastAsia="en-US" w:bidi="th-TH"/>
          </w:rPr>
          <w:t>НЕТРАДИЦИОННЫЕ ФОРМЫ ЗАЩИТЫ БРЕНДА В УСЛОВИЯХ ГИПЕРКОНКУРЕНЦИИ ТОВАРНЫХ РЫНКОВ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96" w:history="1">
        <w:r w:rsidRPr="00DE4833">
          <w:rPr>
            <w:rStyle w:val="a5"/>
            <w:i/>
            <w:noProof/>
          </w:rPr>
          <w:t>Савлучинская А. В.,</w:t>
        </w:r>
        <w:r>
          <w:rPr>
            <w:rStyle w:val="a5"/>
            <w:i/>
            <w:noProof/>
          </w:rPr>
          <w:t xml:space="preserve"> </w:t>
        </w:r>
      </w:hyperlink>
      <w:hyperlink w:anchor="_Toc418668597" w:history="1">
        <w:r w:rsidRPr="00DE4833">
          <w:rPr>
            <w:rStyle w:val="a5"/>
            <w:noProof/>
            <w:lang w:eastAsia="en-US" w:bidi="th-TH"/>
          </w:rPr>
          <w:t>СОЦИАЛЬНАЯ ОТВЕТСТВЕННОСТЬ БИЗНЕСА КАК ФАКТОР ПРОФЕССИОНАЛИЗМА РУКОВОДИТЕЛЯ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598" w:history="1">
        <w:r w:rsidRPr="00DE4833">
          <w:rPr>
            <w:rStyle w:val="a5"/>
            <w:i/>
            <w:noProof/>
          </w:rPr>
          <w:t>Светлова Н.Д.,</w:t>
        </w:r>
        <w:r>
          <w:rPr>
            <w:rStyle w:val="a5"/>
            <w:i/>
            <w:noProof/>
          </w:rPr>
          <w:t xml:space="preserve"> </w:t>
        </w:r>
      </w:hyperlink>
      <w:hyperlink w:anchor="_Toc418668599" w:history="1">
        <w:r w:rsidRPr="00DE4833">
          <w:rPr>
            <w:rStyle w:val="a5"/>
            <w:noProof/>
            <w:lang w:eastAsia="en-US" w:bidi="th-TH"/>
          </w:rPr>
          <w:t>ГОСУДАРСТВЕННАЯ И МУНИЦИПАЛЬНАЯ ПОЛИТИКА В СФЕРЕ ОБРАЗОВАНИЯ И ЕЁ РОЛЬ В ФОРМИРОВАНИИ СОЦИАЛЬНО-ЭКОНОМИЧЕСКОЙ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600" w:history="1">
        <w:r w:rsidRPr="00DE4833">
          <w:rPr>
            <w:rStyle w:val="a5"/>
            <w:i/>
            <w:noProof/>
            <w:lang w:eastAsia="en-US" w:bidi="th-TH"/>
          </w:rPr>
          <w:t>Соколова А.Е.</w:t>
        </w:r>
        <w:r>
          <w:rPr>
            <w:rStyle w:val="a5"/>
            <w:i/>
            <w:noProof/>
            <w:lang w:eastAsia="en-US" w:bidi="th-TH"/>
          </w:rPr>
          <w:t xml:space="preserve">, </w:t>
        </w:r>
      </w:hyperlink>
      <w:hyperlink w:anchor="_Toc418668601" w:history="1">
        <w:r w:rsidRPr="00DE4833">
          <w:rPr>
            <w:rStyle w:val="a5"/>
            <w:noProof/>
            <w:lang w:eastAsia="en-US" w:bidi="th-TH"/>
          </w:rPr>
          <w:t>РОЛЬ ОРГАНИЗАЦИОННОЙ КУЛЬТУРЫ И КОММУНИКАЦИЙ В ПРОЕКТНО-ОРИЕНТИРОВАННЫХ ОРГАНИЗАЦИЯХ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602" w:history="1">
        <w:r w:rsidRPr="00DE4833">
          <w:rPr>
            <w:rStyle w:val="a5"/>
            <w:i/>
            <w:noProof/>
          </w:rPr>
          <w:t>Стельма С.Г.,</w:t>
        </w:r>
        <w:r>
          <w:rPr>
            <w:rStyle w:val="a5"/>
            <w:i/>
            <w:noProof/>
          </w:rPr>
          <w:t xml:space="preserve"> </w:t>
        </w:r>
      </w:hyperlink>
      <w:hyperlink w:anchor="_Toc418668603" w:history="1">
        <w:r w:rsidRPr="00DE4833">
          <w:rPr>
            <w:rStyle w:val="a5"/>
            <w:i/>
            <w:noProof/>
            <w:lang w:eastAsia="en-US"/>
          </w:rPr>
          <w:t>Полозок С.В.</w:t>
        </w:r>
        <w:r>
          <w:rPr>
            <w:rStyle w:val="a5"/>
            <w:i/>
            <w:noProof/>
            <w:lang w:eastAsia="en-US"/>
          </w:rPr>
          <w:t xml:space="preserve">, </w:t>
        </w:r>
      </w:hyperlink>
      <w:hyperlink w:anchor="_Toc418668604" w:history="1">
        <w:r w:rsidRPr="00DE4833">
          <w:rPr>
            <w:rStyle w:val="a5"/>
            <w:noProof/>
            <w:lang w:eastAsia="en-US"/>
          </w:rPr>
          <w:t>ОСОБЕННОСТИ ФИНАНСОВОГО ОБЕСПЕЧЕНИЯ БЮДЖЕТНОГО СЕКТОРА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606" w:history="1">
        <w:r w:rsidRPr="00DE4833">
          <w:rPr>
            <w:rStyle w:val="a5"/>
            <w:i/>
            <w:noProof/>
            <w:lang w:eastAsia="en-US" w:bidi="th-TH"/>
          </w:rPr>
          <w:t>Строганов Р.Д.</w:t>
        </w:r>
        <w:r>
          <w:rPr>
            <w:rStyle w:val="a5"/>
            <w:i/>
            <w:noProof/>
            <w:lang w:eastAsia="en-US" w:bidi="th-TH"/>
          </w:rPr>
          <w:t xml:space="preserve">, </w:t>
        </w:r>
      </w:hyperlink>
      <w:hyperlink w:anchor="_Toc418668607" w:history="1">
        <w:r w:rsidRPr="00DE4833">
          <w:rPr>
            <w:rStyle w:val="a5"/>
            <w:noProof/>
            <w:lang w:eastAsia="en-US" w:bidi="th-TH"/>
          </w:rPr>
          <w:t>РОЛЬ БАНКОВСКОЙ СИСТЕМЫ КАК СТРУКТУРЫ НАЦИОНАЛЬНОЙ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608" w:history="1">
        <w:r w:rsidRPr="00DE4833">
          <w:rPr>
            <w:rStyle w:val="a5"/>
            <w:i/>
            <w:noProof/>
            <w:lang w:bidi="th-TH"/>
          </w:rPr>
          <w:t>Султанов А. А.</w:t>
        </w:r>
        <w:r>
          <w:rPr>
            <w:rStyle w:val="a5"/>
            <w:i/>
            <w:noProof/>
            <w:lang w:bidi="th-TH"/>
          </w:rPr>
          <w:t xml:space="preserve">, </w:t>
        </w:r>
      </w:hyperlink>
      <w:hyperlink w:anchor="_Toc418668609" w:history="1">
        <w:r w:rsidRPr="00DE4833">
          <w:rPr>
            <w:rStyle w:val="a5"/>
            <w:noProof/>
          </w:rPr>
          <w:t>РОЛЬ ОБРАЗОВАНИЯ В ЭКОНОМИЧЕСКИХ ОТНОШЕНИЯХ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610" w:history="1">
        <w:r w:rsidRPr="00DE4833">
          <w:rPr>
            <w:rStyle w:val="a5"/>
            <w:i/>
            <w:noProof/>
            <w:lang w:eastAsia="en-US" w:bidi="th-TH"/>
          </w:rPr>
          <w:t>Туаев В.О.</w:t>
        </w:r>
        <w:r>
          <w:rPr>
            <w:rStyle w:val="a5"/>
            <w:i/>
            <w:noProof/>
            <w:lang w:eastAsia="en-US" w:bidi="th-TH"/>
          </w:rPr>
          <w:t xml:space="preserve">, </w:t>
        </w:r>
      </w:hyperlink>
      <w:hyperlink w:anchor="_Toc418668611" w:history="1">
        <w:r w:rsidRPr="00DE4833">
          <w:rPr>
            <w:rStyle w:val="a5"/>
            <w:i/>
            <w:noProof/>
          </w:rPr>
          <w:t>Левошич Н.В.,</w:t>
        </w:r>
        <w:r>
          <w:rPr>
            <w:rStyle w:val="a5"/>
            <w:i/>
            <w:noProof/>
          </w:rPr>
          <w:t xml:space="preserve"> </w:t>
        </w:r>
      </w:hyperlink>
      <w:hyperlink w:anchor="_Toc418668612" w:history="1">
        <w:r w:rsidRPr="00DE4833">
          <w:rPr>
            <w:rStyle w:val="a5"/>
            <w:noProof/>
            <w:lang w:eastAsia="en-US" w:bidi="th-TH"/>
          </w:rPr>
          <w:t xml:space="preserve">АНАЛИЗ ЭЛЕМЕНТОВ БРЕНДА И ЕГО СЕРВИСОВ В СФЕРЕ ОНЛАЙН ПРОДАЖ НА ПРИМЕРЕ ИНТЕРНЕТ-МАГАЗИНА </w:t>
        </w:r>
        <w:r w:rsidRPr="00DE4833">
          <w:rPr>
            <w:rStyle w:val="a5"/>
            <w:noProof/>
            <w:lang w:val="en-US" w:eastAsia="en-US" w:bidi="th-TH"/>
          </w:rPr>
          <w:t>OZON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613" w:history="1">
        <w:r w:rsidRPr="00DE4833">
          <w:rPr>
            <w:rStyle w:val="a5"/>
            <w:i/>
            <w:noProof/>
            <w:lang w:eastAsia="en-US" w:bidi="th-TH"/>
          </w:rPr>
          <w:t>Эралиева А.А.</w:t>
        </w:r>
        <w:r>
          <w:rPr>
            <w:rStyle w:val="a5"/>
            <w:i/>
            <w:noProof/>
            <w:lang w:eastAsia="en-US" w:bidi="th-TH"/>
          </w:rPr>
          <w:t xml:space="preserve">, </w:t>
        </w:r>
      </w:hyperlink>
      <w:hyperlink w:anchor="_Toc418668614" w:history="1">
        <w:r w:rsidRPr="00DE4833">
          <w:rPr>
            <w:rStyle w:val="a5"/>
            <w:noProof/>
            <w:lang w:eastAsia="en-US" w:bidi="th-TH"/>
          </w:rPr>
          <w:t>ГОСУДАРСТВЕННО-ЧАСТНОЕ ПАРТНЕРСТВО В КЫРГЫЗСКОЙ РЕСПУБЛИКЕ: ПРОБЛЕМЫ,  ВОЗМОЖНОСТИ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615" w:history="1">
        <w:r w:rsidRPr="00DE4833">
          <w:rPr>
            <w:rStyle w:val="a5"/>
            <w:i/>
            <w:noProof/>
            <w:lang w:eastAsia="en-US" w:bidi="th-TH"/>
          </w:rPr>
          <w:t>Якимчук Г.</w:t>
        </w:r>
        <w:r>
          <w:rPr>
            <w:rStyle w:val="a5"/>
            <w:i/>
            <w:noProof/>
            <w:lang w:eastAsia="en-US" w:bidi="th-TH"/>
          </w:rPr>
          <w:t xml:space="preserve">, </w:t>
        </w:r>
      </w:hyperlink>
      <w:hyperlink w:anchor="_Toc418668616" w:history="1">
        <w:r w:rsidRPr="00DE4833">
          <w:rPr>
            <w:rStyle w:val="a5"/>
            <w:noProof/>
            <w:lang w:eastAsia="en-US" w:bidi="th-TH"/>
          </w:rPr>
          <w:t>ВЛИЯНИЕ САНКЦИЙ НА РОССИЙСКУЮ ЭКОНОМИКУ.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494288" w:rsidRPr="00BC030B" w:rsidRDefault="00494288" w:rsidP="00494288">
      <w:pPr>
        <w:pStyle w:val="11"/>
        <w:tabs>
          <w:tab w:val="right" w:leader="dot" w:pos="9288"/>
        </w:tabs>
        <w:spacing w:after="120" w:line="240" w:lineRule="auto"/>
        <w:jc w:val="left"/>
        <w:rPr>
          <w:rFonts w:ascii="Calibri" w:hAnsi="Calibri"/>
          <w:noProof/>
          <w:sz w:val="22"/>
          <w:szCs w:val="22"/>
        </w:rPr>
      </w:pPr>
      <w:hyperlink w:anchor="_Toc418668617" w:history="1">
        <w:r w:rsidRPr="00DE4833">
          <w:rPr>
            <w:rStyle w:val="a5"/>
            <w:i/>
            <w:noProof/>
          </w:rPr>
          <w:t>Яковлева Л.Р.,</w:t>
        </w:r>
        <w:r>
          <w:rPr>
            <w:rStyle w:val="a5"/>
            <w:i/>
            <w:noProof/>
          </w:rPr>
          <w:t xml:space="preserve"> </w:t>
        </w:r>
      </w:hyperlink>
      <w:hyperlink w:anchor="_Toc418668618" w:history="1">
        <w:r w:rsidRPr="00DE4833">
          <w:rPr>
            <w:rStyle w:val="a5"/>
            <w:noProof/>
            <w:lang w:bidi="th-TH"/>
          </w:rPr>
          <w:t>ВЛИЯНИЕ МЕЖДУНАРОДНЫХ САНКЦИЙ НА</w:t>
        </w:r>
        <w:r>
          <w:rPr>
            <w:rStyle w:val="a5"/>
            <w:noProof/>
            <w:lang w:bidi="th-TH"/>
          </w:rPr>
          <w:t xml:space="preserve"> </w:t>
        </w:r>
      </w:hyperlink>
      <w:hyperlink w:anchor="_Toc418668619" w:history="1">
        <w:r w:rsidRPr="00DE4833">
          <w:rPr>
            <w:rStyle w:val="a5"/>
            <w:noProof/>
            <w:lang w:bidi="th-TH"/>
          </w:rPr>
          <w:t>РОССИЙСКУЮ ЭКОНОМИКУ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_Toc418668619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4C6002" w:rsidRDefault="00494288" w:rsidP="00494288">
      <w: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CDD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288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paragraph" w:styleId="11">
    <w:name w:val="toc 1"/>
    <w:basedOn w:val="a"/>
    <w:next w:val="a"/>
    <w:uiPriority w:val="39"/>
    <w:unhideWhenUsed/>
    <w:qFormat/>
    <w:rsid w:val="00494288"/>
    <w:pPr>
      <w:spacing w:line="360" w:lineRule="auto"/>
      <w:jc w:val="both"/>
    </w:pPr>
    <w:rPr>
      <w:rFonts w:eastAsia="Times New Roman" w:cs="Times New Roman"/>
      <w:szCs w:val="20"/>
      <w:lang w:val="ru-RU" w:eastAsia="ru-RU"/>
    </w:rPr>
  </w:style>
  <w:style w:type="character" w:styleId="a5">
    <w:name w:val="Hyperlink"/>
    <w:uiPriority w:val="99"/>
    <w:rsid w:val="00494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2</cp:revision>
  <dcterms:created xsi:type="dcterms:W3CDTF">2015-05-07T07:05:00Z</dcterms:created>
  <dcterms:modified xsi:type="dcterms:W3CDTF">2015-05-07T07:05:00Z</dcterms:modified>
</cp:coreProperties>
</file>