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D1" w:rsidRDefault="00D105D1" w:rsidP="00D105D1">
      <w:pPr>
        <w:tabs>
          <w:tab w:val="left" w:pos="284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Оглавление</w:t>
      </w:r>
    </w:p>
    <w:p w:rsidR="00D105D1" w:rsidRDefault="00D105D1" w:rsidP="00D105D1">
      <w:pPr>
        <w:tabs>
          <w:tab w:val="left" w:pos="284"/>
        </w:tabs>
        <w:ind w:firstLine="709"/>
        <w:rPr>
          <w:rFonts w:cs="Times New Roman"/>
          <w:szCs w:val="28"/>
        </w:rPr>
      </w:pPr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"1-1" \h \z \u </w:instrText>
      </w:r>
      <w:r>
        <w:rPr>
          <w:rFonts w:cs="Times New Roman"/>
          <w:szCs w:val="28"/>
        </w:rPr>
        <w:fldChar w:fldCharType="separate"/>
      </w:r>
      <w:hyperlink w:anchor="_Toc378850130" w:history="1">
        <w:r w:rsidRPr="0052667E">
          <w:rPr>
            <w:rStyle w:val="a3"/>
            <w:i/>
            <w:noProof/>
            <w:shd w:val="clear" w:color="auto" w:fill="FFFFFF"/>
          </w:rPr>
          <w:t>Кадирбергенова А.Ж.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8850131" w:history="1">
        <w:r w:rsidRPr="0052667E">
          <w:rPr>
            <w:rStyle w:val="a3"/>
            <w:noProof/>
            <w:shd w:val="clear" w:color="auto" w:fill="FFFFFF"/>
          </w:rPr>
          <w:t>ПЕРСПЕКТИВЫ РАЗВИТИЯ АКАДЕМИЧЕСКОЙ МОБИЛЬНОСТИ НА РЫНКЕ ОБРАЗОВАТЕЛЬНЫХ УСЛУГ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32" w:history="1">
        <w:r w:rsidRPr="0052667E">
          <w:rPr>
            <w:rStyle w:val="a3"/>
            <w:i/>
            <w:noProof/>
            <w:lang w:eastAsia="ru-RU"/>
          </w:rPr>
          <w:t>Каримова А.М.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33" w:history="1">
        <w:r w:rsidRPr="0052667E">
          <w:rPr>
            <w:rStyle w:val="a3"/>
            <w:i/>
            <w:noProof/>
            <w:lang w:eastAsia="ru-RU"/>
          </w:rPr>
          <w:t>Сираева Р.Р.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34" w:history="1">
        <w:r w:rsidRPr="0052667E">
          <w:rPr>
            <w:rStyle w:val="a3"/>
            <w:noProof/>
            <w:lang w:eastAsia="ru-RU"/>
          </w:rPr>
          <w:t>ПРОЖИТОЧНЫЙ МИНИМУМ И ПОТРЕБИТЕЛЬСКИЙ БЮДЖЕТ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35" w:history="1">
        <w:r w:rsidRPr="0052667E">
          <w:rPr>
            <w:rStyle w:val="a3"/>
            <w:i/>
            <w:noProof/>
          </w:rPr>
          <w:t>Каюмова А.Ф.</w:t>
        </w:r>
        <w:r>
          <w:rPr>
            <w:rStyle w:val="a3"/>
            <w:i/>
            <w:noProof/>
          </w:rPr>
          <w:t xml:space="preserve">, </w:t>
        </w:r>
      </w:hyperlink>
      <w:hyperlink w:anchor="_Toc378850136" w:history="1">
        <w:r w:rsidRPr="0052667E">
          <w:rPr>
            <w:rStyle w:val="a3"/>
            <w:i/>
            <w:noProof/>
          </w:rPr>
          <w:t>Искужина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78850137" w:history="1">
        <w:r w:rsidRPr="0052667E">
          <w:rPr>
            <w:rStyle w:val="a3"/>
            <w:noProof/>
          </w:rPr>
          <w:t>ПРОБЛЕМА НЕУПЛАТЫ НАЛОГОВ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40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Кличева</w:t>
        </w:r>
        <w:r w:rsidRPr="0052667E">
          <w:rPr>
            <w:rStyle w:val="a3"/>
            <w:rFonts w:eastAsia="Calibri" w:cs="Times New Roman"/>
            <w:i/>
            <w:noProof/>
          </w:rPr>
          <w:t xml:space="preserve"> </w:t>
        </w:r>
        <w:r w:rsidRPr="0052667E">
          <w:rPr>
            <w:rStyle w:val="a3"/>
            <w:rFonts w:eastAsia="Calibri" w:cs="Times New Roman"/>
            <w:i/>
            <w:noProof/>
            <w:lang w:eastAsia="ru-RU"/>
          </w:rPr>
          <w:t>Е.В.,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850141" w:history="1">
        <w:r w:rsidRPr="0052667E">
          <w:rPr>
            <w:rStyle w:val="a3"/>
            <w:noProof/>
            <w:lang w:eastAsia="ru-RU"/>
          </w:rPr>
          <w:t>БЮДЖЕТИРОВАНИЕ КАК ИНСТРУМЕНТ АНТИКРИЗИСНОГО УПРАВЛЕНИЯ В  ГОСТИНИЧНОМ БИЗНЕСЕ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42" w:history="1">
        <w:r w:rsidRPr="0052667E">
          <w:rPr>
            <w:rStyle w:val="a3"/>
            <w:rFonts w:eastAsia="Calibri" w:cs="Times New Roman"/>
            <w:i/>
            <w:noProof/>
          </w:rPr>
          <w:t>Клюева Т.Г.,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0143" w:history="1">
        <w:r w:rsidRPr="0052667E">
          <w:rPr>
            <w:rStyle w:val="a3"/>
            <w:i/>
            <w:noProof/>
          </w:rPr>
          <w:t>Сорокина Ю.М.</w:t>
        </w:r>
        <w:r>
          <w:rPr>
            <w:rStyle w:val="a3"/>
            <w:i/>
            <w:noProof/>
          </w:rPr>
          <w:t xml:space="preserve">, </w:t>
        </w:r>
      </w:hyperlink>
      <w:hyperlink w:anchor="_Toc378850144" w:history="1">
        <w:r w:rsidRPr="0052667E">
          <w:rPr>
            <w:rStyle w:val="a3"/>
            <w:noProof/>
          </w:rPr>
          <w:t>КОММЕРЦИАЛИЗАЦИЯ ВЫСШЕГО ОБРАЗОВАНИЯ В РОССИИ: СОВРЕМЕННЫЕ ТЕНДЕНЦИИ И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45" w:history="1">
        <w:r w:rsidRPr="0052667E">
          <w:rPr>
            <w:rStyle w:val="a3"/>
            <w:i/>
            <w:noProof/>
          </w:rPr>
          <w:t>Колесова Ю.Ю.</w:t>
        </w:r>
        <w:r>
          <w:rPr>
            <w:rStyle w:val="a3"/>
            <w:i/>
            <w:noProof/>
          </w:rPr>
          <w:t xml:space="preserve">, </w:t>
        </w:r>
      </w:hyperlink>
      <w:hyperlink w:anchor="_Toc378850146" w:history="1">
        <w:r w:rsidRPr="0052667E">
          <w:rPr>
            <w:rStyle w:val="a3"/>
            <w:noProof/>
          </w:rPr>
          <w:t>ПОНЯТИЕ И ПРИНЦИПЫ ОБЕСПЕЧЕНИЯ КОНКУРЕНТОСПОСОБНОСТИ ТОРГОВОГО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47" w:history="1">
        <w:r w:rsidRPr="0052667E">
          <w:rPr>
            <w:rStyle w:val="a3"/>
            <w:i/>
            <w:noProof/>
            <w:lang w:eastAsia="ru-RU"/>
          </w:rPr>
          <w:t>Константинова О.В.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48" w:history="1">
        <w:r w:rsidRPr="0052667E">
          <w:rPr>
            <w:rStyle w:val="a3"/>
            <w:noProof/>
            <w:lang w:eastAsia="ru-RU"/>
          </w:rPr>
          <w:t>АНТИКРИЗИСНОЕ УПРАВЛЕНИЕ. МЕТОДЫ, МОДЕЛИ, ИНСТРУМЕНТЫ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49" w:history="1">
        <w:r w:rsidRPr="00916E07">
          <w:rPr>
            <w:rStyle w:val="a3"/>
            <w:rFonts w:eastAsia="Calibri" w:cs="Times New Roman"/>
            <w:i/>
            <w:noProof/>
            <w:lang w:eastAsia="ru-RU"/>
          </w:rPr>
          <w:t>Коповой А.С.,</w:t>
        </w:r>
      </w:hyperlink>
      <w:r w:rsidRPr="00916E07">
        <w:rPr>
          <w:rStyle w:val="a3"/>
          <w:noProof/>
        </w:rPr>
        <w:t xml:space="preserve"> </w:t>
      </w:r>
      <w:hyperlink w:anchor="_Toc378850150" w:history="1">
        <w:r w:rsidRPr="00916E07">
          <w:rPr>
            <w:rStyle w:val="a3"/>
            <w:rFonts w:eastAsia="Calibri" w:cs="Times New Roman"/>
            <w:i/>
            <w:noProof/>
            <w:lang w:eastAsia="ru-RU"/>
          </w:rPr>
          <w:t>Коповая О.В.,</w:t>
        </w:r>
      </w:hyperlink>
      <w:hyperlink w:anchor="_Toc378850151" w:history="1">
        <w:r w:rsidRPr="0052667E">
          <w:rPr>
            <w:rStyle w:val="a3"/>
            <w:noProof/>
            <w:lang w:eastAsia="ru-RU"/>
          </w:rPr>
          <w:t>АКТУАЛЬНОСТЬ РАЗВИТИЯ ИНФОРМАЦИОННОГО ОБРАЗОВАТЕЛЬНОГО ПРОСТРАНСТВА</w:t>
        </w:r>
        <w:r>
          <w:rPr>
            <w:rStyle w:val="a3"/>
            <w:noProof/>
            <w:lang w:eastAsia="ru-RU"/>
          </w:rPr>
          <w:t xml:space="preserve">    </w:t>
        </w:r>
        <w:r w:rsidRPr="0052667E">
          <w:rPr>
            <w:rStyle w:val="a3"/>
            <w:noProof/>
            <w:lang w:eastAsia="ru-RU"/>
          </w:rPr>
          <w:t xml:space="preserve"> ВУЗА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52" w:history="1">
        <w:r w:rsidRPr="0052667E">
          <w:rPr>
            <w:rStyle w:val="a3"/>
            <w:i/>
            <w:noProof/>
            <w:lang w:eastAsia="ru-RU"/>
          </w:rPr>
          <w:t>Коркина А.С.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53" w:history="1">
        <w:r w:rsidRPr="0052667E">
          <w:rPr>
            <w:rStyle w:val="a3"/>
            <w:noProof/>
            <w:lang w:eastAsia="ru-RU"/>
          </w:rPr>
          <w:t xml:space="preserve">ПРОБЛЕМЫ СОЦИАЛИЗАЦИИ МОЛОДЁЖИ В </w:t>
        </w:r>
        <w:r>
          <w:rPr>
            <w:rStyle w:val="a3"/>
            <w:noProof/>
            <w:lang w:eastAsia="ru-RU"/>
          </w:rPr>
          <w:t xml:space="preserve"> </w:t>
        </w:r>
        <w:r w:rsidRPr="0052667E">
          <w:rPr>
            <w:rStyle w:val="a3"/>
            <w:noProof/>
            <w:lang w:eastAsia="ru-RU"/>
          </w:rPr>
          <w:t>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54" w:history="1">
        <w:r w:rsidRPr="0052667E">
          <w:rPr>
            <w:rStyle w:val="a3"/>
            <w:i/>
            <w:noProof/>
            <w:lang w:eastAsia="ru-RU"/>
          </w:rPr>
          <w:t>Королева Н.В.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55" w:history="1">
        <w:r w:rsidRPr="0052667E">
          <w:rPr>
            <w:rStyle w:val="a3"/>
            <w:noProof/>
            <w:lang w:eastAsia="ru-RU"/>
          </w:rPr>
          <w:t>ИНТЕГРАЦИЯ МЕТОДОВ КОНТРОЛЛИНГА И МЕНЕДЖМЕНТА КАЧЕСТВА НА ОСНОВЕ ИНТЕГРИРОВАННОЙ СИСТЕМЫ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56" w:history="1">
        <w:r w:rsidRPr="0052667E">
          <w:rPr>
            <w:rStyle w:val="a3"/>
            <w:rFonts w:eastAsia="Calibri" w:cs="Times New Roman"/>
            <w:i/>
            <w:noProof/>
          </w:rPr>
          <w:t>Кочубей Е.И.,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0157" w:history="1">
        <w:r w:rsidRPr="0052667E">
          <w:rPr>
            <w:rStyle w:val="a3"/>
            <w:i/>
            <w:noProof/>
          </w:rPr>
          <w:t>Просвирова А.В.</w:t>
        </w:r>
        <w:r>
          <w:rPr>
            <w:rStyle w:val="a3"/>
            <w:i/>
            <w:noProof/>
          </w:rPr>
          <w:t xml:space="preserve">, </w:t>
        </w:r>
      </w:hyperlink>
      <w:hyperlink w:anchor="_Toc378850158" w:history="1">
        <w:r w:rsidRPr="0052667E">
          <w:rPr>
            <w:rStyle w:val="a3"/>
            <w:noProof/>
          </w:rPr>
          <w:t>ИНФОРМАТИЗАЦИЯ КАК ОСНОВА ИННОВАЦИОННОГО РАЗВИТИЯ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59" w:history="1">
        <w:r w:rsidRPr="0052667E">
          <w:rPr>
            <w:rStyle w:val="a3"/>
            <w:i/>
            <w:noProof/>
            <w:u w:color="000000"/>
            <w:lang w:eastAsia="ru-RU"/>
          </w:rPr>
          <w:t>Кощеева А. А.</w:t>
        </w:r>
        <w:r>
          <w:rPr>
            <w:rStyle w:val="a3"/>
            <w:i/>
            <w:noProof/>
            <w:u w:color="000000"/>
            <w:lang w:eastAsia="ru-RU"/>
          </w:rPr>
          <w:t xml:space="preserve">, </w:t>
        </w:r>
      </w:hyperlink>
      <w:hyperlink w:anchor="_Toc378850163" w:history="1">
        <w:r w:rsidRPr="0052667E">
          <w:rPr>
            <w:rStyle w:val="a3"/>
            <w:noProof/>
            <w:u w:color="000000"/>
            <w:lang w:eastAsia="ru-RU"/>
          </w:rPr>
          <w:t>СОЦИАЛЬНЫЙ СТАТУС ГРАЖДАНСКОГО ГОСУДАРСТВЕННОГО СЛУЖАЩЕГО В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77" w:history="1">
        <w:r w:rsidRPr="0052667E">
          <w:rPr>
            <w:rStyle w:val="a3"/>
            <w:i/>
            <w:noProof/>
            <w:lang w:bidi="en-US"/>
          </w:rPr>
          <w:t>Крюкова А.С.</w:t>
        </w:r>
        <w:r>
          <w:rPr>
            <w:rStyle w:val="a3"/>
            <w:i/>
            <w:noProof/>
            <w:lang w:bidi="en-US"/>
          </w:rPr>
          <w:t xml:space="preserve">, </w:t>
        </w:r>
      </w:hyperlink>
      <w:hyperlink w:anchor="_Toc378850178" w:history="1">
        <w:r w:rsidRPr="0052667E">
          <w:rPr>
            <w:rStyle w:val="a3"/>
            <w:noProof/>
            <w:lang w:bidi="en-US"/>
          </w:rPr>
          <w:t>РОССИЙСКИЙ ОПЫТ РЕАЛИЗАЦИИ СИСТЕМЫ</w:t>
        </w:r>
        <w:r>
          <w:rPr>
            <w:rStyle w:val="a3"/>
            <w:noProof/>
            <w:lang w:bidi="en-US"/>
          </w:rPr>
          <w:t xml:space="preserve"> </w:t>
        </w:r>
      </w:hyperlink>
      <w:hyperlink w:anchor="_Toc378850179" w:history="1">
        <w:r w:rsidRPr="0052667E">
          <w:rPr>
            <w:rStyle w:val="a3"/>
            <w:noProof/>
            <w:lang w:bidi="en-US"/>
          </w:rPr>
          <w:t>«ЭФФЕКТИВНЫХ КОНТРАКТОВ» В СФЕРЕ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80" w:history="1">
        <w:r w:rsidRPr="0052667E">
          <w:rPr>
            <w:rStyle w:val="a3"/>
            <w:i/>
            <w:noProof/>
          </w:rPr>
          <w:t>Кулова К.Н.</w:t>
        </w:r>
        <w:r>
          <w:rPr>
            <w:rStyle w:val="a3"/>
            <w:i/>
            <w:noProof/>
          </w:rPr>
          <w:t xml:space="preserve">, </w:t>
        </w:r>
      </w:hyperlink>
      <w:hyperlink w:anchor="_Toc378850181" w:history="1">
        <w:r w:rsidRPr="0052667E">
          <w:rPr>
            <w:rStyle w:val="a3"/>
            <w:noProof/>
          </w:rPr>
          <w:t>ГЕНДЕРНАЯ ХАРАКТЕРИСТА РЕГИОНАЛЬНОЙ ПОЛИТИЧЕСКОЙ ЭЛИТЫ (НА ПРИМЕРЕ АСТРАХАНСКОЙ</w:t>
        </w:r>
        <w:r>
          <w:rPr>
            <w:rStyle w:val="a3"/>
            <w:noProof/>
          </w:rPr>
          <w:t xml:space="preserve">  </w:t>
        </w:r>
        <w:r w:rsidRPr="0052667E">
          <w:rPr>
            <w:rStyle w:val="a3"/>
            <w:noProof/>
          </w:rPr>
          <w:t xml:space="preserve">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left" w:pos="660"/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82" w:history="1">
        <w:r w:rsidRPr="00916E07">
          <w:rPr>
            <w:rStyle w:val="a3"/>
            <w:rFonts w:eastAsia="Calibri" w:cs="Times New Roman"/>
            <w:i/>
            <w:noProof/>
            <w:lang w:eastAsia="ru-RU"/>
          </w:rPr>
          <w:t>Купряева</w:t>
        </w:r>
        <w:r w:rsidRPr="00916E07">
          <w:rPr>
            <w:rStyle w:val="a3"/>
            <w:rFonts w:eastAsia="Calibri" w:cs="Times New Roman"/>
            <w:i/>
            <w:noProof/>
          </w:rPr>
          <w:t xml:space="preserve"> </w:t>
        </w:r>
        <w:r w:rsidRPr="00916E07">
          <w:rPr>
            <w:rStyle w:val="a3"/>
            <w:rFonts w:eastAsia="Calibri" w:cs="Times New Roman"/>
            <w:i/>
            <w:noProof/>
            <w:lang w:eastAsia="ru-RU"/>
          </w:rPr>
          <w:t xml:space="preserve">М.Н., </w:t>
        </w:r>
      </w:hyperlink>
      <w:hyperlink w:anchor="_Toc378850183" w:history="1">
        <w:r w:rsidRPr="0052667E">
          <w:rPr>
            <w:rStyle w:val="a3"/>
            <w:noProof/>
            <w:lang w:eastAsia="ru-RU"/>
          </w:rPr>
          <w:t>ОСНОВНЫЕ ФАКТОРЫ РИСКОВ, СНИЖАЮЩИЕ ЭФФЕКТИВНОСТЬ ПРОЦЕССА УПРАВЛЕНИЯ ДЕЯТЕЛЬНОСТЬЮ ГРУППЫ КОМПАНИЙ «НМЖК»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84" w:history="1">
        <w:r w:rsidRPr="0052667E">
          <w:rPr>
            <w:rStyle w:val="a3"/>
            <w:i/>
            <w:noProof/>
            <w:lang w:eastAsia="ru-RU"/>
          </w:rPr>
          <w:t>Кучаева Л.А.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85" w:history="1">
        <w:r w:rsidRPr="0052667E">
          <w:rPr>
            <w:rStyle w:val="a3"/>
            <w:noProof/>
            <w:lang w:eastAsia="ru-RU"/>
          </w:rPr>
          <w:t>МЕТОДИКА ВНЕДРЕНИЯ ИННОВАЦИЙ НА МАЛОМ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86" w:history="1">
        <w:r w:rsidRPr="0052667E">
          <w:rPr>
            <w:rStyle w:val="a3"/>
            <w:i/>
            <w:noProof/>
            <w:lang w:eastAsia="ru-RU"/>
          </w:rPr>
          <w:t>Кучаева Л.А.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87" w:history="1">
        <w:r w:rsidRPr="0052667E">
          <w:rPr>
            <w:rStyle w:val="a3"/>
            <w:noProof/>
            <w:lang w:eastAsia="ru-RU"/>
          </w:rPr>
          <w:t>АНАЛИЗ ФАКТОРОВ, ВЛИЯЮЩИХ НА ПЛАНИРОВАНИЕ ИННОВАЦИЙ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88" w:history="1">
        <w:r w:rsidRPr="0052667E">
          <w:rPr>
            <w:rStyle w:val="a3"/>
            <w:i/>
            <w:noProof/>
            <w:lang w:eastAsia="ru-RU"/>
          </w:rPr>
          <w:t>Мажбиева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189" w:history="1">
        <w:r w:rsidRPr="0052667E">
          <w:rPr>
            <w:rStyle w:val="a3"/>
            <w:noProof/>
            <w:lang w:eastAsia="ru-RU"/>
          </w:rPr>
          <w:t>ТЕОРЕТИЧЕСКИЕ ОСНОВЫ, ФУНКЦИИ И ПРИЗНАКИ ФИНАНСОВ В РЕАЛЬНОЙ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91" w:history="1">
        <w:r w:rsidRPr="0052667E">
          <w:rPr>
            <w:rStyle w:val="a3"/>
            <w:i/>
            <w:noProof/>
          </w:rPr>
          <w:t>Максимович Д.В.</w:t>
        </w:r>
        <w:r>
          <w:rPr>
            <w:rStyle w:val="a3"/>
            <w:i/>
            <w:noProof/>
          </w:rPr>
          <w:t xml:space="preserve">, </w:t>
        </w:r>
      </w:hyperlink>
      <w:hyperlink w:anchor="_Toc378850192" w:history="1">
        <w:r w:rsidRPr="0052667E">
          <w:rPr>
            <w:rStyle w:val="a3"/>
            <w:i/>
            <w:noProof/>
          </w:rPr>
          <w:t>Калюшик К.В.</w:t>
        </w:r>
        <w:r>
          <w:rPr>
            <w:rStyle w:val="a3"/>
            <w:i/>
            <w:noProof/>
          </w:rPr>
          <w:t xml:space="preserve">, </w:t>
        </w:r>
      </w:hyperlink>
      <w:hyperlink w:anchor="_Toc378850193" w:history="1">
        <w:r w:rsidRPr="0052667E">
          <w:rPr>
            <w:rStyle w:val="a3"/>
            <w:noProof/>
          </w:rPr>
          <w:t>МАЛОЕ  ПРЕДПРИНЕМАТЕЛЬСТВО В РЕСПУБЛИКЕ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94" w:history="1">
        <w:r w:rsidRPr="0052667E">
          <w:rPr>
            <w:rStyle w:val="a3"/>
            <w:rFonts w:eastAsia="Calibri" w:cs="Times New Roman"/>
            <w:i/>
            <w:noProof/>
          </w:rPr>
          <w:t>Максютова Р.И.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850195" w:history="1">
        <w:r w:rsidRPr="0052667E">
          <w:rPr>
            <w:rStyle w:val="a3"/>
            <w:rFonts w:eastAsia="Calibri" w:cs="Times New Roman"/>
            <w:i/>
            <w:noProof/>
          </w:rPr>
          <w:t>Карачурина Р.Ф.,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0196" w:history="1">
        <w:r w:rsidRPr="0052667E">
          <w:rPr>
            <w:rStyle w:val="a3"/>
            <w:noProof/>
          </w:rPr>
          <w:t>ОПТИМИЗАЦИЯ ОРГАНИЗАЦИОННОЙ 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197" w:history="1">
        <w:r w:rsidRPr="0052667E">
          <w:rPr>
            <w:rStyle w:val="a3"/>
            <w:rFonts w:eastAsia="Calibri" w:cs="Times New Roman"/>
            <w:i/>
            <w:noProof/>
          </w:rPr>
          <w:t>Малгараева Ж.К.</w:t>
        </w:r>
        <w:r>
          <w:rPr>
            <w:rStyle w:val="a3"/>
            <w:rFonts w:eastAsia="Calibri" w:cs="Times New Roman"/>
            <w:i/>
            <w:noProof/>
          </w:rPr>
          <w:t xml:space="preserve">, </w:t>
        </w:r>
      </w:hyperlink>
      <w:hyperlink w:anchor="_Toc378850198" w:history="1">
        <w:r w:rsidRPr="0052667E">
          <w:rPr>
            <w:rStyle w:val="a3"/>
            <w:rFonts w:eastAsia="Calibri" w:cs="Times New Roman"/>
            <w:i/>
            <w:noProof/>
          </w:rPr>
          <w:t>Смаилова Ж.П.,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0199" w:history="1">
        <w:r w:rsidRPr="0052667E">
          <w:rPr>
            <w:rStyle w:val="a3"/>
            <w:noProof/>
          </w:rPr>
          <w:t>ЦЕНОФОРМИРУЮЩИЕ МОТИВЫ РЫНОЧНОГО ПОВЕДЕНИЯ ДОМОХОЗЯЙСТВ И ФИРМ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00" w:history="1">
        <w:r w:rsidRPr="0052667E">
          <w:rPr>
            <w:rStyle w:val="a3"/>
            <w:i/>
            <w:noProof/>
            <w:lang w:eastAsia="ru-RU"/>
          </w:rPr>
          <w:t>Мамедова А.Р.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01" w:history="1">
        <w:r w:rsidRPr="0052667E">
          <w:rPr>
            <w:rStyle w:val="a3"/>
            <w:i/>
            <w:noProof/>
            <w:lang w:eastAsia="ru-RU"/>
          </w:rPr>
          <w:t>Сахарова Н.В.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02" w:history="1">
        <w:r w:rsidRPr="0052667E">
          <w:rPr>
            <w:rStyle w:val="a3"/>
            <w:noProof/>
            <w:lang w:eastAsia="ru-RU"/>
          </w:rPr>
          <w:t>СОВРЕМЕННОЕ УПРАВЛЕНИЕ ПЕРСОНАЛОМ В УСЛОВИЯХ РИСКОВЫХ СИТУАЦИЙ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03" w:history="1">
        <w:r w:rsidRPr="0052667E">
          <w:rPr>
            <w:rStyle w:val="a3"/>
            <w:i/>
            <w:noProof/>
          </w:rPr>
          <w:t>Маркелова М.А.</w:t>
        </w:r>
        <w:r>
          <w:rPr>
            <w:rStyle w:val="a3"/>
            <w:i/>
            <w:noProof/>
          </w:rPr>
          <w:t xml:space="preserve">, </w:t>
        </w:r>
      </w:hyperlink>
      <w:hyperlink w:anchor="_Toc378850204" w:history="1">
        <w:r w:rsidRPr="0052667E">
          <w:rPr>
            <w:rStyle w:val="a3"/>
            <w:noProof/>
          </w:rPr>
          <w:t>РОЛЬ ФИНАНСОВ В РАЗВИТИИ МАЛОГО И СРЕДНЕГО БИЗНЕСА В РАЗВИТИИ ЭКОНОМИКИ КАЗАХСТАНА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05" w:history="1">
        <w:r w:rsidRPr="0052667E">
          <w:rPr>
            <w:rStyle w:val="a3"/>
            <w:rFonts w:eastAsia="Calibri" w:cs="Times New Roman"/>
            <w:i/>
            <w:noProof/>
            <w:lang w:bidi="th-TH"/>
          </w:rPr>
          <w:t>Маркова</w:t>
        </w:r>
        <w:r w:rsidRPr="0052667E">
          <w:rPr>
            <w:rStyle w:val="a3"/>
            <w:rFonts w:eastAsia="Calibri" w:cs="Times New Roman"/>
            <w:i/>
            <w:noProof/>
          </w:rPr>
          <w:t xml:space="preserve"> </w:t>
        </w:r>
        <w:r w:rsidRPr="0052667E">
          <w:rPr>
            <w:rStyle w:val="a3"/>
            <w:rFonts w:eastAsia="Calibri" w:cs="Times New Roman"/>
            <w:i/>
            <w:noProof/>
            <w:lang w:bidi="th-TH"/>
          </w:rPr>
          <w:t>М.В.,</w:t>
        </w:r>
        <w:r>
          <w:rPr>
            <w:rStyle w:val="a3"/>
            <w:rFonts w:eastAsia="Calibri" w:cs="Times New Roman"/>
            <w:i/>
            <w:noProof/>
            <w:lang w:bidi="th-TH"/>
          </w:rPr>
          <w:t xml:space="preserve"> </w:t>
        </w:r>
      </w:hyperlink>
      <w:hyperlink w:anchor="_Toc378850206" w:history="1">
        <w:r w:rsidRPr="0052667E">
          <w:rPr>
            <w:rStyle w:val="a3"/>
            <w:noProof/>
            <w:lang w:bidi="th-TH"/>
          </w:rPr>
          <w:t>ПРОБЛЕМЫ РАЗВИТИЯ СОЦИАЛЬНОЙ ОТВЕТСТВЕННОСТИ БИЗНЕСА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07" w:history="1">
        <w:r w:rsidRPr="0052667E">
          <w:rPr>
            <w:rStyle w:val="a3"/>
            <w:i/>
            <w:noProof/>
            <w:shd w:val="clear" w:color="auto" w:fill="FFFFFF"/>
          </w:rPr>
          <w:t>Мартьянова Е.Ю.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8850208" w:history="1">
        <w:r w:rsidRPr="0052667E">
          <w:rPr>
            <w:rStyle w:val="a3"/>
            <w:i/>
            <w:noProof/>
            <w:shd w:val="clear" w:color="auto" w:fill="FFFFFF"/>
          </w:rPr>
          <w:t>Антипов Д.В.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78850209" w:history="1">
        <w:r w:rsidRPr="0052667E">
          <w:rPr>
            <w:rStyle w:val="a3"/>
            <w:noProof/>
          </w:rPr>
          <w:t>КОМПЛЕКСНЫЙ АУДИТ ПРОИЗВОДСТВЕННОЙ СИСТЕМЫ МАШИНОСТРОИТЕЛЬНОГО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40" w:history="1">
        <w:r w:rsidRPr="0052667E">
          <w:rPr>
            <w:rStyle w:val="a3"/>
            <w:i/>
            <w:noProof/>
            <w:lang w:eastAsia="ru-RU"/>
          </w:rPr>
          <w:t>Маценко К.И.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41" w:history="1">
        <w:r w:rsidRPr="0052667E">
          <w:rPr>
            <w:rStyle w:val="a3"/>
            <w:i/>
            <w:noProof/>
            <w:lang w:eastAsia="ru-RU"/>
          </w:rPr>
          <w:t>Нагорная Е.А.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42" w:history="1">
        <w:r w:rsidRPr="0052667E">
          <w:rPr>
            <w:rStyle w:val="a3"/>
            <w:i/>
            <w:noProof/>
            <w:lang w:eastAsia="ru-RU"/>
          </w:rPr>
          <w:t>Чернова Н.А.,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78850243" w:history="1">
        <w:r w:rsidRPr="0052667E">
          <w:rPr>
            <w:rStyle w:val="a3"/>
            <w:noProof/>
            <w:lang w:eastAsia="ru-RU"/>
          </w:rPr>
          <w:t>МОТИВАЦИЯ ПЕРСОНАЛА КАК АКТУАЛЬНАЯ ПРОБЛЕМА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44" w:history="1">
        <w:r w:rsidRPr="0052667E">
          <w:rPr>
            <w:rStyle w:val="a3"/>
            <w:i/>
            <w:noProof/>
          </w:rPr>
          <w:t>Минина А.П.</w:t>
        </w:r>
        <w:r>
          <w:rPr>
            <w:rStyle w:val="a3"/>
            <w:i/>
            <w:noProof/>
          </w:rPr>
          <w:t xml:space="preserve">, </w:t>
        </w:r>
      </w:hyperlink>
      <w:hyperlink w:anchor="_Toc378850245" w:history="1">
        <w:r w:rsidRPr="0052667E">
          <w:rPr>
            <w:rStyle w:val="a3"/>
            <w:i/>
            <w:noProof/>
          </w:rPr>
          <w:t>Наумкина А.В.</w:t>
        </w:r>
        <w:r>
          <w:rPr>
            <w:rStyle w:val="a3"/>
            <w:i/>
            <w:noProof/>
          </w:rPr>
          <w:t xml:space="preserve">, </w:t>
        </w:r>
      </w:hyperlink>
      <w:hyperlink w:anchor="_Toc378850246" w:history="1">
        <w:r w:rsidRPr="0052667E">
          <w:rPr>
            <w:rStyle w:val="a3"/>
            <w:noProof/>
          </w:rPr>
          <w:t>КОНЦЕПТУАЛЬНЫЕ ПОДХОДЫ К ПОВЫШЕНИЮ ЭФФЕКТИВНОСТИ УПРАВЛЕНЧЕСКИХ СИСТЕМ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47" w:history="1">
        <w:r w:rsidRPr="0052667E">
          <w:rPr>
            <w:rStyle w:val="a3"/>
            <w:i/>
            <w:noProof/>
            <w:lang w:eastAsia="ru-RU"/>
          </w:rPr>
          <w:t>Мошенец О.Е.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48" w:history="1">
        <w:r w:rsidRPr="0052667E">
          <w:rPr>
            <w:rStyle w:val="a3"/>
            <w:noProof/>
            <w:lang w:eastAsia="ru-RU"/>
          </w:rPr>
          <w:t>СТРАТЕГИЧЕСКОЕ БЮДЖЕТНОЕ ПЛАНИРОВАНИЕ НА СУБФЕДЕРАЛЬНОМ УРОВНЕ НА ПРИМЕРЕ ХАНТЫ-МАНСИЙСКОГО ОКРУГА - ЮГРЫ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49" w:history="1">
        <w:r w:rsidRPr="0052667E">
          <w:rPr>
            <w:rStyle w:val="a3"/>
            <w:i/>
            <w:noProof/>
            <w:lang w:eastAsia="ru-RU"/>
          </w:rPr>
          <w:t>Мукышева А.А.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78850250" w:history="1">
        <w:r w:rsidRPr="0052667E">
          <w:rPr>
            <w:rStyle w:val="a3"/>
            <w:noProof/>
            <w:lang w:eastAsia="ru-RU"/>
          </w:rPr>
          <w:t>АНАЛИЗ ТЕОРЕТИЧЕСКИХ ПОДХОДОВ ПОНЯТИЯ «УСТОЙЧИВОСТЬ ПРЕДПРИЯТИЯ»: ФИНАНСОВЫЙ, ПРОИЗВОДСТВЕННЫЙ И УПРАВЛЕНЧЕСКИЙ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51" w:history="1">
        <w:r w:rsidRPr="0052667E">
          <w:rPr>
            <w:rStyle w:val="a3"/>
            <w:i/>
            <w:noProof/>
            <w:lang w:eastAsia="ar-SA"/>
          </w:rPr>
          <w:t xml:space="preserve">Муханова Г.К., </w:t>
        </w:r>
      </w:hyperlink>
      <w:hyperlink w:anchor="_Toc378850254" w:history="1">
        <w:r w:rsidRPr="0052667E">
          <w:rPr>
            <w:rStyle w:val="a3"/>
            <w:noProof/>
            <w:lang w:eastAsia="ar-SA"/>
          </w:rPr>
          <w:t>АКТУАЛЬНЫЕ АСПЕКТЫ СОВЕРШЕНСТВОВАНИЯ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55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Насруева Ф.А.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56" w:history="1">
        <w:r w:rsidRPr="0052667E">
          <w:rPr>
            <w:rStyle w:val="a3"/>
            <w:rFonts w:eastAsia="Calibri" w:cs="Times New Roman"/>
            <w:i/>
            <w:noProof/>
          </w:rPr>
          <w:t>Омарова О.Ф</w:t>
        </w:r>
        <w:r w:rsidRPr="0052667E">
          <w:rPr>
            <w:rStyle w:val="a3"/>
            <w:rFonts w:eastAsia="Calibri" w:cs="Times New Roman"/>
            <w:i/>
            <w:noProof/>
            <w:lang w:eastAsia="ru-RU"/>
          </w:rPr>
          <w:t>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57" w:history="1">
        <w:r w:rsidRPr="0052667E">
          <w:rPr>
            <w:rStyle w:val="a3"/>
            <w:noProof/>
            <w:lang w:eastAsia="ru-RU"/>
          </w:rPr>
          <w:t>ФИНАНСОВАЯ УСТОЙЧИВОСТЬ КОММЕРЧЕСКИХ БАНКОВ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58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Насруева Ф.А.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59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Косинова В.Н.,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 </w:t>
        </w:r>
      </w:hyperlink>
      <w:hyperlink w:anchor="_Toc378850260" w:history="1">
        <w:r w:rsidRPr="0052667E">
          <w:rPr>
            <w:rStyle w:val="a3"/>
            <w:noProof/>
          </w:rPr>
          <w:t>СТРАХОВАНИЕ ЛИЗИНГОВЫХ ОПЕРАЦИЙ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61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Насруева Ф.А.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62" w:history="1">
        <w:r w:rsidRPr="0052667E">
          <w:rPr>
            <w:rStyle w:val="a3"/>
            <w:rFonts w:eastAsia="Calibri" w:cs="Times New Roman"/>
            <w:i/>
            <w:noProof/>
          </w:rPr>
          <w:t>Омарова О.Ф</w:t>
        </w:r>
        <w:r w:rsidRPr="0052667E">
          <w:rPr>
            <w:rStyle w:val="a3"/>
            <w:rFonts w:eastAsia="Calibri" w:cs="Times New Roman"/>
            <w:i/>
            <w:noProof/>
            <w:lang w:eastAsia="ru-RU"/>
          </w:rPr>
          <w:t>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63" w:history="1">
        <w:r w:rsidRPr="0052667E">
          <w:rPr>
            <w:rStyle w:val="a3"/>
            <w:noProof/>
            <w:lang w:eastAsia="ru-RU"/>
          </w:rPr>
          <w:t xml:space="preserve">БАНКОВСКАЯ КОНКУРЕНЦИЯ И КОНКУРЕНТОСПОСОБНОСТЬ: СУЩНОСТЬ, ПОНЯТИЕ, </w:t>
        </w:r>
        <w:r>
          <w:rPr>
            <w:rStyle w:val="a3"/>
            <w:noProof/>
            <w:lang w:eastAsia="ru-RU"/>
          </w:rPr>
          <w:t xml:space="preserve">    </w:t>
        </w:r>
        <w:r w:rsidRPr="0052667E">
          <w:rPr>
            <w:rStyle w:val="a3"/>
            <w:noProof/>
            <w:lang w:eastAsia="ru-RU"/>
          </w:rPr>
          <w:t>СПЕЦИФИКА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64" w:history="1">
        <w:r w:rsidRPr="0052667E">
          <w:rPr>
            <w:rStyle w:val="a3"/>
            <w:i/>
            <w:noProof/>
          </w:rPr>
          <w:t>Никонова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78850265" w:history="1">
        <w:r w:rsidRPr="0052667E">
          <w:rPr>
            <w:rStyle w:val="a3"/>
            <w:rFonts w:eastAsia="Calibri" w:cs="Times New Roman"/>
            <w:i/>
            <w:noProof/>
          </w:rPr>
          <w:t>Соколова И.А.,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78850266" w:history="1">
        <w:r w:rsidRPr="0052667E">
          <w:rPr>
            <w:rStyle w:val="a3"/>
            <w:noProof/>
          </w:rPr>
          <w:t xml:space="preserve">СУЩНОСТЬ ПОНЯТИЯ </w:t>
        </w:r>
        <w:r>
          <w:rPr>
            <w:rStyle w:val="a3"/>
            <w:noProof/>
          </w:rPr>
          <w:t xml:space="preserve">   </w:t>
        </w:r>
        <w:r w:rsidRPr="0052667E">
          <w:rPr>
            <w:rStyle w:val="a3"/>
            <w:noProof/>
          </w:rPr>
          <w:t>«КОНТРОЛЛИНГ»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67" w:history="1">
        <w:r w:rsidRPr="0052667E">
          <w:rPr>
            <w:rStyle w:val="a3"/>
            <w:i/>
            <w:noProof/>
          </w:rPr>
          <w:t>Нуришанова О.А.</w:t>
        </w:r>
        <w:r>
          <w:rPr>
            <w:rStyle w:val="a3"/>
            <w:i/>
            <w:noProof/>
          </w:rPr>
          <w:t xml:space="preserve">, </w:t>
        </w:r>
      </w:hyperlink>
      <w:hyperlink w:anchor="_Toc378850268" w:history="1">
        <w:r w:rsidRPr="0052667E">
          <w:rPr>
            <w:rStyle w:val="a3"/>
            <w:noProof/>
          </w:rPr>
          <w:t>ЧТО СКРЫВАЕТ ИПОТЕЧНАЯ СТАВКА И КАК С ЭТИМ БОРОТЬСЯ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69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Окладникова</w:t>
        </w:r>
        <w:r w:rsidRPr="0052667E">
          <w:rPr>
            <w:rStyle w:val="a3"/>
            <w:rFonts w:eastAsia="Calibri" w:cs="Times New Roman"/>
            <w:i/>
            <w:noProof/>
          </w:rPr>
          <w:t xml:space="preserve"> Д.</w:t>
        </w:r>
        <w:r w:rsidRPr="0052667E">
          <w:rPr>
            <w:rStyle w:val="a3"/>
            <w:rFonts w:eastAsia="Calibri" w:cs="Times New Roman"/>
            <w:i/>
            <w:noProof/>
            <w:lang w:eastAsia="ru-RU"/>
          </w:rPr>
          <w:t>Р.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70" w:history="1">
        <w:r w:rsidRPr="0052667E">
          <w:rPr>
            <w:rStyle w:val="a3"/>
            <w:noProof/>
            <w:lang w:eastAsia="ru-RU"/>
          </w:rPr>
          <w:t>РИСК ИННОВАЦИОННО-ИНВЕСТИЦИОННОЙ ДЕЯТЕЛЬНОСТИ СУБЪЕКТОВ МАЛОГО И СРЕДНЕГО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105D1" w:rsidRDefault="00D105D1" w:rsidP="00D105D1">
      <w:pPr>
        <w:pStyle w:val="11"/>
        <w:tabs>
          <w:tab w:val="right" w:leader="dot" w:pos="92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78850271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Османова Р. 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72" w:history="1">
        <w:r w:rsidRPr="0052667E">
          <w:rPr>
            <w:rStyle w:val="a3"/>
            <w:rFonts w:eastAsia="Calibri" w:cs="Times New Roman"/>
            <w:i/>
            <w:noProof/>
            <w:lang w:eastAsia="ru-RU"/>
          </w:rPr>
          <w:t>Ахмедова Л.А.</w:t>
        </w:r>
        <w:r>
          <w:rPr>
            <w:rStyle w:val="a3"/>
            <w:rFonts w:eastAsia="Calibri" w:cs="Times New Roman"/>
            <w:i/>
            <w:noProof/>
            <w:lang w:eastAsia="ru-RU"/>
          </w:rPr>
          <w:t xml:space="preserve">, </w:t>
        </w:r>
      </w:hyperlink>
      <w:hyperlink w:anchor="_Toc378850273" w:history="1">
        <w:r w:rsidRPr="0052667E">
          <w:rPr>
            <w:rStyle w:val="a3"/>
            <w:noProof/>
            <w:lang w:eastAsia="ru-RU"/>
          </w:rPr>
          <w:t>РОЛЬ ИННОВАЦИЙ В РАЗВИТИИ ЭКОНОМИКИ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_Toc378850273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4C6002" w:rsidRDefault="00D105D1" w:rsidP="00D105D1">
      <w:r>
        <w:rPr>
          <w:rFonts w:cs="Times New Roman"/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5D1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05D1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basedOn w:val="a0"/>
    <w:uiPriority w:val="99"/>
    <w:rsid w:val="00D105D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05D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2014-02-04T13:00:00Z</dcterms:created>
  <dcterms:modified xsi:type="dcterms:W3CDTF">2014-02-04T13:01:00Z</dcterms:modified>
</cp:coreProperties>
</file>